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74AB3">
      <w:pPr>
        <w:rPr>
          <w:rFonts w:ascii="黑体" w:eastAsia="黑体" w:hAnsi="黑体" w:cs="宋体"/>
          <w:sz w:val="32"/>
          <w:szCs w:val="32"/>
        </w:rPr>
      </w:pPr>
      <w:r>
        <w:rPr>
          <w:rFonts w:ascii="黑体" w:eastAsia="黑体" w:hAnsi="黑体" w:cs="宋体" w:hint="eastAsia"/>
          <w:sz w:val="32"/>
          <w:szCs w:val="32"/>
        </w:rPr>
        <w:t>附件</w:t>
      </w:r>
    </w:p>
    <w:p w:rsidR="00000000" w:rsidRDefault="00274AB3">
      <w:pP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jc w:val="center"/>
        <w:rPr>
          <w:rFonts w:ascii="方正小标宋简体" w:hAnsi="宋体" w:cs="宋体" w:hint="eastAsia"/>
          <w:sz w:val="44"/>
          <w:szCs w:val="44"/>
        </w:rPr>
      </w:pPr>
      <w:r>
        <w:rPr>
          <w:rFonts w:ascii="方正小标宋简体" w:hAnsi="宋体" w:cs="宋体"/>
          <w:sz w:val="44"/>
          <w:szCs w:val="44"/>
        </w:rPr>
        <w:t>2021</w:t>
      </w:r>
      <w:r>
        <w:rPr>
          <w:rFonts w:ascii="方正小标宋简体" w:hAnsi="宋体" w:cs="宋体"/>
          <w:sz w:val="44"/>
          <w:szCs w:val="44"/>
        </w:rPr>
        <w:t>年</w:t>
      </w:r>
      <w:r>
        <w:rPr>
          <w:rFonts w:ascii="方正小标宋简体" w:hAnsi="宋体" w:cs="宋体"/>
          <w:sz w:val="44"/>
          <w:szCs w:val="44"/>
        </w:rPr>
        <w:t>“</w:t>
      </w:r>
      <w:r>
        <w:rPr>
          <w:rFonts w:ascii="方正小标宋简体" w:hAnsi="宋体" w:cs="宋体"/>
          <w:sz w:val="44"/>
          <w:szCs w:val="44"/>
        </w:rPr>
        <w:t>江西品牌百强</w:t>
      </w:r>
      <w:r>
        <w:rPr>
          <w:rFonts w:ascii="方正小标宋简体" w:hAnsi="宋体" w:cs="宋体"/>
          <w:sz w:val="44"/>
          <w:szCs w:val="44"/>
        </w:rPr>
        <w:t>”</w:t>
      </w:r>
      <w:r>
        <w:rPr>
          <w:rFonts w:ascii="方正小标宋简体" w:hAnsi="宋体" w:cs="宋体"/>
          <w:sz w:val="44"/>
          <w:szCs w:val="44"/>
        </w:rPr>
        <w:t>评价</w:t>
      </w:r>
    </w:p>
    <w:p w:rsidR="00000000" w:rsidRDefault="00274AB3">
      <w:pPr>
        <w:jc w:val="center"/>
        <w:rPr>
          <w:rFonts w:ascii="方正小标宋简体" w:hAnsi="宋体" w:cs="宋体"/>
          <w:sz w:val="44"/>
          <w:szCs w:val="44"/>
        </w:rPr>
      </w:pPr>
      <w:r>
        <w:rPr>
          <w:rFonts w:ascii="方正小标宋简体" w:hAnsi="方正小标宋简体" w:cs="宋体"/>
          <w:sz w:val="44"/>
          <w:szCs w:val="44"/>
        </w:rPr>
        <w:t>数据信息填报表</w:t>
      </w:r>
    </w:p>
    <w:p w:rsidR="00000000" w:rsidRDefault="00274AB3">
      <w:pPr>
        <w:jc w:val="center"/>
        <w:rPr>
          <w:rFonts w:ascii="方正小标宋简体" w:hAnsi="宋体" w:cs="宋体"/>
          <w:sz w:val="44"/>
          <w:szCs w:val="44"/>
        </w:rPr>
      </w:pPr>
      <w:r>
        <w:rPr>
          <w:rFonts w:ascii="方正小标宋简体" w:hAnsi="宋体" w:cs="宋体"/>
          <w:sz w:val="44"/>
          <w:szCs w:val="44"/>
        </w:rPr>
        <w:t xml:space="preserve"> </w:t>
      </w:r>
    </w:p>
    <w:p w:rsidR="00000000" w:rsidRDefault="00274AB3">
      <w:pPr>
        <w:jc w:val="center"/>
        <w:rPr>
          <w:rFonts w:ascii="宋体" w:hAnsi="宋体"/>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rPr>
          <w:rFonts w:ascii="宋体" w:hAnsi="宋体" w:hint="eastAsia"/>
          <w:sz w:val="18"/>
          <w:szCs w:val="18"/>
        </w:rPr>
      </w:pPr>
      <w:r>
        <w:rPr>
          <w:rFonts w:ascii="宋体" w:hAnsi="宋体" w:hint="eastAsia"/>
          <w:sz w:val="18"/>
          <w:szCs w:val="18"/>
        </w:rPr>
        <w:t xml:space="preserve"> </w:t>
      </w:r>
    </w:p>
    <w:p w:rsidR="00000000" w:rsidRDefault="00274AB3">
      <w:pPr>
        <w:jc w:val="center"/>
        <w:rPr>
          <w:rFonts w:ascii="宋体" w:hAnsi="宋体" w:hint="eastAsia"/>
          <w:sz w:val="18"/>
          <w:szCs w:val="18"/>
        </w:rPr>
      </w:pPr>
      <w:r>
        <w:rPr>
          <w:rFonts w:ascii="宋体" w:hAnsi="宋体" w:hint="eastAsia"/>
          <w:sz w:val="18"/>
          <w:szCs w:val="18"/>
        </w:rPr>
        <w:t xml:space="preserve"> </w:t>
      </w:r>
    </w:p>
    <w:p w:rsidR="00000000" w:rsidRDefault="00274AB3">
      <w:pPr>
        <w:ind w:firstLineChars="300" w:firstLine="960"/>
        <w:rPr>
          <w:rFonts w:ascii="宋体" w:hAnsi="宋体" w:hint="eastAsia"/>
          <w:sz w:val="18"/>
          <w:szCs w:val="18"/>
        </w:rPr>
      </w:pPr>
      <w:r>
        <w:rPr>
          <w:rFonts w:ascii="方正仿宋简体" w:hAnsi="方正仿宋简体" w:cs="宋体"/>
          <w:sz w:val="32"/>
          <w:szCs w:val="32"/>
        </w:rPr>
        <w:t>企业名称（盖章）：</w:t>
      </w:r>
      <w:r>
        <w:rPr>
          <w:rFonts w:ascii="方正仿宋简体" w:hAnsi="宋体" w:cs="宋体"/>
          <w:sz w:val="32"/>
          <w:szCs w:val="32"/>
        </w:rPr>
        <w:t>_________________________</w:t>
      </w:r>
    </w:p>
    <w:p w:rsidR="00000000" w:rsidRDefault="00274AB3">
      <w:pPr>
        <w:ind w:firstLineChars="300" w:firstLine="960"/>
        <w:rPr>
          <w:rFonts w:ascii="宋体" w:hAnsi="宋体" w:hint="eastAsia"/>
          <w:sz w:val="18"/>
          <w:szCs w:val="18"/>
        </w:rPr>
      </w:pPr>
      <w:r>
        <w:rPr>
          <w:rFonts w:ascii="方正仿宋简体" w:hAnsi="方正仿宋简体" w:cs="宋体"/>
          <w:sz w:val="32"/>
          <w:szCs w:val="32"/>
        </w:rPr>
        <w:t>推荐单位（盖章）：</w:t>
      </w:r>
      <w:r>
        <w:rPr>
          <w:rFonts w:ascii="方正仿宋简体" w:hAnsi="宋体" w:cs="宋体"/>
          <w:sz w:val="32"/>
          <w:szCs w:val="32"/>
        </w:rPr>
        <w:t>_________________________</w:t>
      </w:r>
    </w:p>
    <w:p w:rsidR="00000000" w:rsidRDefault="00274AB3">
      <w:pPr>
        <w:ind w:firstLineChars="300" w:firstLine="960"/>
        <w:rPr>
          <w:rFonts w:ascii="宋体" w:eastAsia="方正仿宋简体" w:hAnsi="宋体" w:hint="eastAsia"/>
          <w:sz w:val="18"/>
          <w:szCs w:val="18"/>
          <w:u w:val="single"/>
        </w:rPr>
      </w:pPr>
      <w:r>
        <w:rPr>
          <w:rFonts w:ascii="方正仿宋简体" w:hAnsi="方正仿宋简体" w:cs="宋体"/>
          <w:sz w:val="32"/>
          <w:szCs w:val="32"/>
        </w:rPr>
        <w:t>填报日期：</w:t>
      </w:r>
      <w:r>
        <w:rPr>
          <w:rFonts w:ascii="方正仿宋简体" w:hAnsi="宋体" w:cs="宋体"/>
          <w:sz w:val="32"/>
          <w:szCs w:val="32"/>
        </w:rPr>
        <w:t xml:space="preserve"> </w:t>
      </w:r>
      <w:r>
        <w:rPr>
          <w:rFonts w:ascii="方正仿宋简体" w:hAnsi="宋体" w:cs="宋体"/>
          <w:sz w:val="32"/>
          <w:szCs w:val="32"/>
        </w:rPr>
        <w:softHyphen/>
        <w:t>_______________________________</w:t>
      </w:r>
    </w:p>
    <w:p w:rsidR="00000000" w:rsidRDefault="00274AB3">
      <w:pPr>
        <w:rPr>
          <w:rFonts w:ascii="宋体" w:hAnsi="宋体" w:hint="eastAsia"/>
          <w:sz w:val="18"/>
          <w:szCs w:val="18"/>
        </w:rPr>
      </w:pPr>
      <w:r>
        <w:rPr>
          <w:rFonts w:ascii="宋体" w:hAnsi="宋体" w:hint="eastAsia"/>
          <w:sz w:val="18"/>
          <w:szCs w:val="18"/>
        </w:rPr>
        <w:t xml:space="preserve"> </w:t>
      </w:r>
    </w:p>
    <w:p w:rsidR="00000000" w:rsidRDefault="00274AB3">
      <w:pPr>
        <w:rPr>
          <w:rFonts w:ascii="宋体" w:hAnsi="宋体" w:hint="eastAsia"/>
          <w:sz w:val="18"/>
          <w:szCs w:val="18"/>
        </w:rPr>
      </w:pPr>
      <w:r>
        <w:rPr>
          <w:rFonts w:ascii="宋体" w:hAnsi="宋体" w:hint="eastAsia"/>
          <w:sz w:val="18"/>
          <w:szCs w:val="18"/>
        </w:rPr>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lastRenderedPageBreak/>
        <w:t xml:space="preserve"> </w:t>
      </w:r>
    </w:p>
    <w:p w:rsidR="00000000" w:rsidRDefault="00274AB3">
      <w:pPr>
        <w:spacing w:line="540" w:lineRule="exact"/>
        <w:jc w:val="center"/>
        <w:rPr>
          <w:rFonts w:ascii="黑体" w:eastAsia="黑体" w:hAnsi="黑体" w:cs="宋体" w:hint="eastAsia"/>
          <w:sz w:val="32"/>
          <w:szCs w:val="32"/>
        </w:rPr>
      </w:pPr>
      <w:r>
        <w:rPr>
          <w:rFonts w:ascii="黑体" w:eastAsia="黑体" w:hAnsi="黑体" w:cs="宋体" w:hint="eastAsia"/>
          <w:sz w:val="32"/>
          <w:szCs w:val="32"/>
        </w:rPr>
        <w:t>二〇二一年三月</w:t>
      </w:r>
    </w:p>
    <w:p w:rsidR="00000000" w:rsidRDefault="00274AB3">
      <w:pPr>
        <w:spacing w:line="540" w:lineRule="exact"/>
        <w:jc w:val="center"/>
        <w:rPr>
          <w:rFonts w:ascii="方正小标宋简体" w:hAnsi="黑体" w:cs="宋体" w:hint="eastAsia"/>
          <w:sz w:val="18"/>
          <w:szCs w:val="18"/>
        </w:rPr>
      </w:pPr>
      <w:r>
        <w:rPr>
          <w:rFonts w:ascii="方正小标宋简体" w:hAnsi="方正小标宋简体" w:cs="宋体"/>
          <w:sz w:val="36"/>
          <w:szCs w:val="36"/>
        </w:rPr>
        <w:t>填</w:t>
      </w:r>
      <w:r>
        <w:rPr>
          <w:rFonts w:ascii="方正小标宋简体" w:hAnsi="黑体" w:cs="宋体"/>
          <w:sz w:val="36"/>
          <w:szCs w:val="36"/>
        </w:rPr>
        <w:t xml:space="preserve"> </w:t>
      </w:r>
      <w:r>
        <w:rPr>
          <w:rFonts w:ascii="方正小标宋简体" w:hAnsi="方正小标宋简体" w:cs="宋体"/>
          <w:sz w:val="36"/>
          <w:szCs w:val="36"/>
        </w:rPr>
        <w:t>报</w:t>
      </w:r>
      <w:r>
        <w:rPr>
          <w:rFonts w:ascii="方正小标宋简体" w:hAnsi="黑体" w:cs="宋体"/>
          <w:sz w:val="36"/>
          <w:szCs w:val="36"/>
        </w:rPr>
        <w:t xml:space="preserve"> </w:t>
      </w:r>
      <w:r>
        <w:rPr>
          <w:rFonts w:ascii="方正小标宋简体" w:hAnsi="方正小标宋简体" w:cs="宋体"/>
          <w:sz w:val="36"/>
          <w:szCs w:val="36"/>
        </w:rPr>
        <w:t>说</w:t>
      </w:r>
      <w:r>
        <w:rPr>
          <w:rFonts w:ascii="方正小标宋简体" w:hAnsi="黑体" w:cs="宋体"/>
          <w:sz w:val="36"/>
          <w:szCs w:val="36"/>
        </w:rPr>
        <w:t xml:space="preserve"> </w:t>
      </w:r>
      <w:r>
        <w:rPr>
          <w:rFonts w:ascii="方正小标宋简体" w:hAnsi="方正小标宋简体" w:cs="宋体"/>
          <w:sz w:val="36"/>
          <w:szCs w:val="36"/>
        </w:rPr>
        <w:t>明</w:t>
      </w:r>
    </w:p>
    <w:p w:rsidR="00000000" w:rsidRDefault="00274AB3">
      <w:pPr>
        <w:spacing w:line="540" w:lineRule="exact"/>
        <w:rPr>
          <w:rFonts w:ascii="宋体" w:hAnsi="宋体"/>
          <w:sz w:val="18"/>
          <w:szCs w:val="18"/>
        </w:rPr>
      </w:pPr>
      <w:r>
        <w:rPr>
          <w:rFonts w:ascii="宋体" w:hAnsi="宋体" w:hint="eastAsia"/>
          <w:sz w:val="18"/>
          <w:szCs w:val="18"/>
        </w:rPr>
        <w:t xml:space="preserve"> </w:t>
      </w:r>
    </w:p>
    <w:p w:rsidR="00000000" w:rsidRDefault="00274AB3">
      <w:pPr>
        <w:spacing w:line="540" w:lineRule="exact"/>
        <w:ind w:firstLineChars="200" w:firstLine="560"/>
        <w:rPr>
          <w:rFonts w:ascii="方正仿宋简体" w:hAnsi="宋体" w:cs="宋体" w:hint="eastAsia"/>
          <w:sz w:val="28"/>
          <w:szCs w:val="28"/>
        </w:rPr>
      </w:pPr>
      <w:r>
        <w:rPr>
          <w:rFonts w:ascii="方正仿宋简体" w:hAnsi="方正仿宋简体" w:cs="宋体"/>
          <w:sz w:val="28"/>
          <w:szCs w:val="28"/>
        </w:rPr>
        <w:t>（</w:t>
      </w:r>
      <w:r>
        <w:rPr>
          <w:rFonts w:ascii="方正仿宋简体" w:hAnsi="宋体" w:cs="宋体"/>
          <w:sz w:val="28"/>
          <w:szCs w:val="28"/>
        </w:rPr>
        <w:t>1</w:t>
      </w:r>
      <w:r>
        <w:rPr>
          <w:rFonts w:ascii="方正仿宋简体" w:hAnsi="宋体" w:cs="宋体"/>
          <w:sz w:val="28"/>
          <w:szCs w:val="28"/>
        </w:rPr>
        <w:t>）各项内容须如实填写，不得空缺。带</w:t>
      </w:r>
      <w:r>
        <w:rPr>
          <w:rFonts w:ascii="方正仿宋简体" w:hAnsi="宋体" w:cs="宋体"/>
          <w:sz w:val="28"/>
          <w:szCs w:val="28"/>
        </w:rPr>
        <w:t>“□”</w:t>
      </w:r>
      <w:r>
        <w:rPr>
          <w:rFonts w:ascii="方正仿宋简体" w:hAnsi="宋体" w:cs="宋体"/>
          <w:sz w:val="28"/>
          <w:szCs w:val="28"/>
        </w:rPr>
        <w:t>的项目，请选择相应的符合项在</w:t>
      </w:r>
      <w:r>
        <w:rPr>
          <w:rFonts w:ascii="方正仿宋简体" w:hAnsi="宋体" w:cs="宋体"/>
          <w:sz w:val="28"/>
          <w:szCs w:val="28"/>
        </w:rPr>
        <w:t>“□”</w:t>
      </w:r>
      <w:r>
        <w:rPr>
          <w:rFonts w:ascii="方正仿宋简体" w:hAnsi="宋体" w:cs="宋体"/>
          <w:sz w:val="28"/>
          <w:szCs w:val="28"/>
        </w:rPr>
        <w:t>内打</w:t>
      </w:r>
      <w:r>
        <w:rPr>
          <w:rFonts w:ascii="方正仿宋简体" w:hAnsi="宋体" w:cs="宋体"/>
          <w:sz w:val="28"/>
          <w:szCs w:val="28"/>
        </w:rPr>
        <w:t>“√”</w:t>
      </w:r>
      <w:r>
        <w:rPr>
          <w:rFonts w:ascii="方正仿宋简体" w:hAnsi="宋体" w:cs="宋体"/>
          <w:sz w:val="28"/>
          <w:szCs w:val="28"/>
        </w:rPr>
        <w:t>。</w:t>
      </w:r>
    </w:p>
    <w:p w:rsidR="00000000" w:rsidRDefault="00274AB3">
      <w:pPr>
        <w:spacing w:line="540" w:lineRule="exact"/>
        <w:ind w:firstLineChars="200" w:firstLine="560"/>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2</w:t>
      </w:r>
      <w:r>
        <w:rPr>
          <w:rFonts w:ascii="方正仿宋简体" w:hAnsi="宋体" w:cs="宋体"/>
          <w:sz w:val="28"/>
          <w:szCs w:val="28"/>
        </w:rPr>
        <w:t>）企业需选择参评主体</w:t>
      </w:r>
      <w:r>
        <w:rPr>
          <w:rFonts w:ascii="方正仿宋简体" w:hAnsi="宋体" w:cs="宋体"/>
          <w:sz w:val="28"/>
          <w:szCs w:val="28"/>
        </w:rPr>
        <w:t>为企业品牌或产品品牌（二者选择其一）。评价企业品牌需要提供以企业集团为主体的财务数据，评价产品品牌需要提供该品牌涉及的产品所对应的相关数据。填写财务数据时应注意选择数据口径，其中</w:t>
      </w:r>
      <w:r>
        <w:rPr>
          <w:rFonts w:ascii="方正仿宋简体" w:hAnsi="宋体" w:cs="宋体"/>
          <w:sz w:val="28"/>
          <w:szCs w:val="28"/>
        </w:rPr>
        <w:t>“</w:t>
      </w:r>
      <w:r>
        <w:rPr>
          <w:rFonts w:ascii="方正仿宋简体" w:hAnsi="宋体" w:cs="宋体"/>
          <w:sz w:val="28"/>
          <w:szCs w:val="28"/>
        </w:rPr>
        <w:t>母公司完整报表</w:t>
      </w:r>
      <w:r>
        <w:rPr>
          <w:rFonts w:ascii="方正仿宋简体" w:hAnsi="宋体" w:cs="宋体"/>
          <w:sz w:val="28"/>
          <w:szCs w:val="28"/>
        </w:rPr>
        <w:t>”</w:t>
      </w:r>
      <w:r>
        <w:rPr>
          <w:rFonts w:ascii="方正仿宋简体" w:hAnsi="宋体" w:cs="宋体"/>
          <w:sz w:val="28"/>
          <w:szCs w:val="28"/>
        </w:rPr>
        <w:t>指没有经过合并和剥离处理的企业财务报表；</w:t>
      </w:r>
      <w:r>
        <w:rPr>
          <w:rFonts w:ascii="方正仿宋简体" w:hAnsi="宋体" w:cs="宋体"/>
          <w:sz w:val="28"/>
          <w:szCs w:val="28"/>
        </w:rPr>
        <w:t>“</w:t>
      </w:r>
      <w:r>
        <w:rPr>
          <w:rFonts w:ascii="方正仿宋简体" w:hAnsi="宋体" w:cs="宋体"/>
          <w:sz w:val="28"/>
          <w:szCs w:val="28"/>
        </w:rPr>
        <w:t>合并报表</w:t>
      </w:r>
      <w:r>
        <w:rPr>
          <w:rFonts w:ascii="方正仿宋简体" w:hAnsi="宋体" w:cs="宋体"/>
          <w:sz w:val="28"/>
          <w:szCs w:val="28"/>
        </w:rPr>
        <w:t>”</w:t>
      </w:r>
      <w:r>
        <w:rPr>
          <w:rFonts w:ascii="方正仿宋简体" w:hAnsi="宋体" w:cs="宋体"/>
          <w:sz w:val="28"/>
          <w:szCs w:val="28"/>
        </w:rPr>
        <w:t>指企业集团的合并财务报表；</w:t>
      </w:r>
      <w:r>
        <w:rPr>
          <w:rFonts w:ascii="方正仿宋简体" w:hAnsi="宋体" w:cs="宋体"/>
          <w:sz w:val="28"/>
          <w:szCs w:val="28"/>
        </w:rPr>
        <w:t>“</w:t>
      </w:r>
      <w:r>
        <w:rPr>
          <w:rFonts w:ascii="方正仿宋简体" w:hAnsi="宋体" w:cs="宋体"/>
          <w:sz w:val="28"/>
          <w:szCs w:val="28"/>
        </w:rPr>
        <w:t>剥离报表</w:t>
      </w:r>
      <w:r>
        <w:rPr>
          <w:rFonts w:ascii="方正仿宋简体" w:hAnsi="宋体" w:cs="宋体"/>
          <w:sz w:val="28"/>
          <w:szCs w:val="28"/>
        </w:rPr>
        <w:t>”</w:t>
      </w:r>
      <w:r>
        <w:rPr>
          <w:rFonts w:ascii="方正仿宋简体" w:hAnsi="宋体" w:cs="宋体"/>
          <w:sz w:val="28"/>
          <w:szCs w:val="28"/>
        </w:rPr>
        <w:t>指将不属于本次申报的品牌范围内的产品所对应的资产、负债、收入和成本费用等数据剥离后的财务报表。</w:t>
      </w:r>
    </w:p>
    <w:p w:rsidR="00000000" w:rsidRDefault="00274AB3">
      <w:pPr>
        <w:spacing w:line="540" w:lineRule="exact"/>
        <w:ind w:firstLine="482"/>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3</w:t>
      </w:r>
      <w:r>
        <w:rPr>
          <w:rFonts w:ascii="方正仿宋简体" w:hAnsi="宋体" w:cs="宋体"/>
          <w:sz w:val="28"/>
          <w:szCs w:val="28"/>
        </w:rPr>
        <w:t>）企业下属所有产品品牌名称是指企业所生产、经营的依附于具体产品（或服务）的品牌名称。</w:t>
      </w:r>
    </w:p>
    <w:p w:rsidR="00000000" w:rsidRDefault="00274AB3">
      <w:pPr>
        <w:spacing w:line="540" w:lineRule="exact"/>
        <w:ind w:firstLine="482"/>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4</w:t>
      </w:r>
      <w:r>
        <w:rPr>
          <w:rFonts w:ascii="方正仿宋简体" w:hAnsi="宋体" w:cs="宋体"/>
          <w:sz w:val="28"/>
          <w:szCs w:val="28"/>
        </w:rPr>
        <w:t>）主营产品请按照具体产品销售收入占企</w:t>
      </w:r>
      <w:r>
        <w:rPr>
          <w:rFonts w:ascii="方正仿宋简体" w:hAnsi="宋体" w:cs="宋体"/>
          <w:sz w:val="28"/>
          <w:szCs w:val="28"/>
        </w:rPr>
        <w:t>业总销售收入的比重从高到低依次填写。</w:t>
      </w:r>
    </w:p>
    <w:p w:rsidR="00000000" w:rsidRDefault="00274AB3">
      <w:pPr>
        <w:spacing w:line="540" w:lineRule="exact"/>
        <w:ind w:firstLine="482"/>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5</w:t>
      </w:r>
      <w:r>
        <w:rPr>
          <w:rFonts w:ascii="方正仿宋简体" w:hAnsi="宋体" w:cs="宋体"/>
          <w:sz w:val="28"/>
          <w:szCs w:val="28"/>
        </w:rPr>
        <w:t>）所属行业依据中国证券监督管理委员会《上市公司行业分类指引》（</w:t>
      </w:r>
      <w:r>
        <w:rPr>
          <w:rFonts w:ascii="方正仿宋简体" w:hAnsi="宋体" w:cs="宋体"/>
          <w:sz w:val="28"/>
          <w:szCs w:val="28"/>
        </w:rPr>
        <w:t>2012</w:t>
      </w:r>
      <w:r>
        <w:rPr>
          <w:rFonts w:ascii="方正仿宋简体" w:hAnsi="宋体" w:cs="宋体"/>
          <w:sz w:val="28"/>
          <w:szCs w:val="28"/>
        </w:rPr>
        <w:t>年修订版）填写。如果涉及多个行业，请按照企业在各行业中的销售收入占企业总销售收入的比重从高到低依次填写对应的行业。</w:t>
      </w:r>
    </w:p>
    <w:p w:rsidR="00000000" w:rsidRDefault="00274AB3">
      <w:pPr>
        <w:spacing w:line="540" w:lineRule="exact"/>
        <w:ind w:firstLineChars="200" w:firstLine="560"/>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6</w:t>
      </w:r>
      <w:r>
        <w:rPr>
          <w:rFonts w:ascii="方正仿宋简体" w:hAnsi="宋体" w:cs="宋体"/>
          <w:sz w:val="28"/>
          <w:szCs w:val="28"/>
        </w:rPr>
        <w:t>）财务数据应根据经过审计的财务报表如实填写，截止日期为</w:t>
      </w:r>
      <w:r>
        <w:rPr>
          <w:rFonts w:ascii="方正仿宋简体" w:hAnsi="宋体" w:cs="宋体"/>
          <w:sz w:val="28"/>
          <w:szCs w:val="28"/>
        </w:rPr>
        <w:t>2019</w:t>
      </w:r>
      <w:r>
        <w:rPr>
          <w:rFonts w:ascii="方正仿宋简体" w:hAnsi="宋体" w:cs="宋体"/>
          <w:sz w:val="28"/>
          <w:szCs w:val="28"/>
        </w:rPr>
        <w:t>年</w:t>
      </w:r>
      <w:r>
        <w:rPr>
          <w:rFonts w:ascii="方正仿宋简体" w:hAnsi="宋体" w:cs="宋体"/>
          <w:sz w:val="28"/>
          <w:szCs w:val="28"/>
        </w:rPr>
        <w:t>12</w:t>
      </w:r>
      <w:r>
        <w:rPr>
          <w:rFonts w:ascii="方正仿宋简体" w:hAnsi="宋体" w:cs="宋体"/>
          <w:sz w:val="28"/>
          <w:szCs w:val="28"/>
        </w:rPr>
        <w:t>月</w:t>
      </w:r>
      <w:r>
        <w:rPr>
          <w:rFonts w:ascii="方正仿宋简体" w:hAnsi="宋体" w:cs="宋体"/>
          <w:sz w:val="28"/>
          <w:szCs w:val="28"/>
        </w:rPr>
        <w:t>31</w:t>
      </w:r>
      <w:r>
        <w:rPr>
          <w:rFonts w:ascii="方正仿宋简体" w:hAnsi="宋体" w:cs="宋体"/>
          <w:sz w:val="28"/>
          <w:szCs w:val="28"/>
        </w:rPr>
        <w:t>日。</w:t>
      </w:r>
      <w:r>
        <w:rPr>
          <w:rFonts w:ascii="方正仿宋简体" w:hAnsi="方正仿宋简体" w:cs="宋体"/>
          <w:b/>
          <w:bCs/>
          <w:sz w:val="28"/>
          <w:szCs w:val="28"/>
          <w:u w:val="single"/>
        </w:rPr>
        <w:t>均以万元人民币为单位</w:t>
      </w:r>
      <w:r>
        <w:rPr>
          <w:rFonts w:ascii="方正仿宋简体" w:hAnsi="方正仿宋简体" w:cs="宋体"/>
          <w:sz w:val="28"/>
          <w:szCs w:val="28"/>
        </w:rPr>
        <w:t>，并需精确到小数点后两位，并请提交近</w:t>
      </w:r>
      <w:r>
        <w:rPr>
          <w:rFonts w:ascii="方正仿宋简体" w:hAnsi="宋体" w:cs="宋体"/>
          <w:sz w:val="28"/>
          <w:szCs w:val="28"/>
        </w:rPr>
        <w:t>4</w:t>
      </w:r>
      <w:r>
        <w:rPr>
          <w:rFonts w:ascii="方正仿宋简体" w:hAnsi="宋体" w:cs="宋体"/>
          <w:sz w:val="28"/>
          <w:szCs w:val="28"/>
        </w:rPr>
        <w:t>年的财务报表。第</w:t>
      </w:r>
      <w:r>
        <w:rPr>
          <w:rFonts w:ascii="方正仿宋简体" w:hAnsi="宋体" w:cs="宋体"/>
          <w:color w:val="000000"/>
          <w:sz w:val="28"/>
          <w:szCs w:val="28"/>
        </w:rPr>
        <w:t>16</w:t>
      </w:r>
      <w:r>
        <w:rPr>
          <w:rFonts w:ascii="方正仿宋简体" w:hAnsi="方正仿宋简体" w:cs="宋体"/>
          <w:sz w:val="28"/>
          <w:szCs w:val="28"/>
        </w:rPr>
        <w:t>项</w:t>
      </w:r>
      <w:r>
        <w:rPr>
          <w:rFonts w:ascii="方正仿宋简体" w:hAnsi="宋体" w:cs="宋体"/>
          <w:sz w:val="28"/>
          <w:szCs w:val="28"/>
        </w:rPr>
        <w:t>“</w:t>
      </w:r>
      <w:r>
        <w:rPr>
          <w:rFonts w:ascii="方正仿宋简体" w:hAnsi="宋体" w:cs="宋体"/>
          <w:sz w:val="28"/>
          <w:szCs w:val="28"/>
        </w:rPr>
        <w:t>品牌建设经费投入</w:t>
      </w:r>
      <w:r>
        <w:rPr>
          <w:rFonts w:ascii="方正仿宋简体" w:hAnsi="宋体" w:cs="宋体"/>
          <w:sz w:val="28"/>
          <w:szCs w:val="28"/>
        </w:rPr>
        <w:t>”</w:t>
      </w:r>
      <w:r>
        <w:rPr>
          <w:rFonts w:ascii="方正仿宋简体" w:hAnsi="宋体" w:cs="宋体"/>
          <w:sz w:val="28"/>
          <w:szCs w:val="28"/>
        </w:rPr>
        <w:t>是指与品牌经营、管理、宣传、推广、维护等活动有关的经费投入合</w:t>
      </w:r>
      <w:r>
        <w:rPr>
          <w:rFonts w:ascii="方正仿宋简体" w:hAnsi="宋体" w:cs="宋体"/>
          <w:sz w:val="28"/>
          <w:szCs w:val="28"/>
        </w:rPr>
        <w:lastRenderedPageBreak/>
        <w:t>计。</w:t>
      </w:r>
    </w:p>
    <w:p w:rsidR="00000000" w:rsidRDefault="00274AB3">
      <w:pPr>
        <w:spacing w:line="540" w:lineRule="exact"/>
        <w:ind w:firstLineChars="200" w:firstLine="560"/>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7</w:t>
      </w:r>
      <w:r>
        <w:rPr>
          <w:rFonts w:ascii="方正仿宋简体" w:hAnsi="宋体" w:cs="宋体"/>
          <w:sz w:val="28"/>
          <w:szCs w:val="28"/>
        </w:rPr>
        <w:t>）综合评价指标需选择企业所属行业</w:t>
      </w:r>
      <w:r>
        <w:rPr>
          <w:rFonts w:ascii="方正仿宋简体" w:hAnsi="宋体" w:cs="宋体"/>
          <w:sz w:val="28"/>
          <w:szCs w:val="28"/>
        </w:rPr>
        <w:t>的表格进行填报。例如，机械设备制造业请选择</w:t>
      </w:r>
      <w:r>
        <w:rPr>
          <w:rFonts w:ascii="方正仿宋简体" w:hAnsi="宋体" w:cs="宋体"/>
          <w:sz w:val="28"/>
          <w:szCs w:val="28"/>
        </w:rPr>
        <w:t>“</w:t>
      </w:r>
      <w:r>
        <w:rPr>
          <w:rFonts w:ascii="方正仿宋简体" w:hAnsi="宋体" w:cs="宋体"/>
          <w:sz w:val="28"/>
          <w:szCs w:val="28"/>
        </w:rPr>
        <w:t>三、综合指标（机械设备制造业）</w:t>
      </w:r>
      <w:r>
        <w:rPr>
          <w:rFonts w:ascii="方正仿宋简体" w:hAnsi="宋体" w:cs="宋体"/>
          <w:sz w:val="28"/>
          <w:szCs w:val="28"/>
        </w:rPr>
        <w:t>”</w:t>
      </w:r>
      <w:r>
        <w:rPr>
          <w:rFonts w:ascii="方正仿宋简体" w:hAnsi="宋体" w:cs="宋体"/>
          <w:sz w:val="28"/>
          <w:szCs w:val="28"/>
        </w:rPr>
        <w:t>表格进行填报，其他行业表格请自行删除。如没有明确所属行业，请选择</w:t>
      </w:r>
      <w:r>
        <w:rPr>
          <w:rFonts w:ascii="方正仿宋简体" w:hAnsi="宋体" w:cs="宋体"/>
          <w:sz w:val="28"/>
          <w:szCs w:val="28"/>
        </w:rPr>
        <w:t>“</w:t>
      </w:r>
      <w:r>
        <w:rPr>
          <w:rFonts w:ascii="方正仿宋简体" w:hAnsi="宋体" w:cs="宋体"/>
          <w:sz w:val="28"/>
          <w:szCs w:val="28"/>
        </w:rPr>
        <w:t>三、综合指标（其他）</w:t>
      </w:r>
      <w:r>
        <w:rPr>
          <w:rFonts w:ascii="方正仿宋简体" w:hAnsi="宋体" w:cs="宋体"/>
          <w:sz w:val="28"/>
          <w:szCs w:val="28"/>
        </w:rPr>
        <w:t>”</w:t>
      </w:r>
      <w:r>
        <w:rPr>
          <w:rFonts w:ascii="方正仿宋简体" w:hAnsi="宋体" w:cs="宋体"/>
          <w:sz w:val="28"/>
          <w:szCs w:val="28"/>
        </w:rPr>
        <w:t>表格进行填报。部分综合评价指标需提供相关证明材料或复印件，请选择最能代表品牌实力的证明材料进行提交。</w:t>
      </w:r>
    </w:p>
    <w:p w:rsidR="00000000" w:rsidRDefault="00274AB3">
      <w:pPr>
        <w:spacing w:line="540" w:lineRule="exact"/>
        <w:ind w:firstLineChars="200" w:firstLine="560"/>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8</w:t>
      </w:r>
      <w:r>
        <w:rPr>
          <w:rFonts w:ascii="方正仿宋简体" w:hAnsi="宋体" w:cs="宋体"/>
          <w:sz w:val="28"/>
          <w:szCs w:val="28"/>
        </w:rPr>
        <w:t>）此表由企业填报完成并加盖公章后，由有关单位进行初审，并出具审查意见。</w:t>
      </w:r>
    </w:p>
    <w:p w:rsidR="00000000" w:rsidRDefault="00274AB3">
      <w:pPr>
        <w:spacing w:line="540" w:lineRule="exact"/>
        <w:ind w:firstLineChars="200" w:firstLine="560"/>
        <w:rPr>
          <w:rFonts w:ascii="方正仿宋简体" w:hAnsi="宋体" w:cs="宋体"/>
          <w:sz w:val="28"/>
          <w:szCs w:val="28"/>
        </w:rPr>
      </w:pPr>
      <w:r>
        <w:rPr>
          <w:rFonts w:ascii="方正仿宋简体" w:hAnsi="方正仿宋简体" w:cs="宋体"/>
          <w:sz w:val="28"/>
          <w:szCs w:val="28"/>
        </w:rPr>
        <w:t>（</w:t>
      </w:r>
      <w:r>
        <w:rPr>
          <w:rFonts w:ascii="方正仿宋简体" w:hAnsi="宋体" w:cs="宋体"/>
          <w:sz w:val="28"/>
          <w:szCs w:val="28"/>
        </w:rPr>
        <w:t>9</w:t>
      </w:r>
      <w:r>
        <w:rPr>
          <w:rFonts w:ascii="方正仿宋简体" w:hAnsi="宋体" w:cs="宋体"/>
          <w:sz w:val="28"/>
          <w:szCs w:val="28"/>
        </w:rPr>
        <w:t>）此表需提交纸质和电子版。纸质版统一按照</w:t>
      </w:r>
      <w:r>
        <w:rPr>
          <w:rFonts w:ascii="方正仿宋简体" w:hAnsi="宋体" w:cs="宋体"/>
          <w:sz w:val="28"/>
          <w:szCs w:val="28"/>
        </w:rPr>
        <w:t>2021</w:t>
      </w:r>
      <w:r>
        <w:rPr>
          <w:rFonts w:ascii="方正仿宋简体" w:hAnsi="宋体" w:cs="宋体"/>
          <w:sz w:val="28"/>
          <w:szCs w:val="28"/>
        </w:rPr>
        <w:t>年企业（产品）品牌价值评价数据信息填报表填写，需另附说明材料的，按顺序依次附后。全部申报材料需</w:t>
      </w:r>
      <w:r>
        <w:rPr>
          <w:rFonts w:ascii="方正仿宋简体" w:hAnsi="方正仿宋简体" w:cs="宋体"/>
          <w:b/>
          <w:bCs/>
          <w:sz w:val="28"/>
          <w:szCs w:val="28"/>
        </w:rPr>
        <w:t>装订成册，</w:t>
      </w:r>
      <w:r>
        <w:rPr>
          <w:rFonts w:ascii="方正仿宋简体" w:hAnsi="方正仿宋简体" w:cs="宋体"/>
          <w:sz w:val="28"/>
          <w:szCs w:val="28"/>
        </w:rPr>
        <w:t>沿长边装订。电</w:t>
      </w:r>
      <w:r>
        <w:rPr>
          <w:rFonts w:ascii="方正仿宋简体" w:hAnsi="方正仿宋简体" w:cs="宋体"/>
          <w:sz w:val="28"/>
          <w:szCs w:val="28"/>
        </w:rPr>
        <w:t>子版以光盘或</w:t>
      </w:r>
      <w:r>
        <w:rPr>
          <w:rFonts w:ascii="方正仿宋简体" w:hAnsi="宋体" w:cs="宋体"/>
          <w:sz w:val="28"/>
          <w:szCs w:val="28"/>
        </w:rPr>
        <w:t>U</w:t>
      </w:r>
      <w:r>
        <w:rPr>
          <w:rFonts w:ascii="方正仿宋简体" w:hAnsi="宋体" w:cs="宋体"/>
          <w:sz w:val="28"/>
          <w:szCs w:val="28"/>
        </w:rPr>
        <w:t>盘形式提供。</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t xml:space="preserve"> </w:t>
      </w:r>
    </w:p>
    <w:p w:rsidR="00000000" w:rsidRDefault="00274AB3">
      <w:pPr>
        <w:jc w:val="center"/>
        <w:rPr>
          <w:rFonts w:ascii="方正仿宋简体" w:hAnsi="宋体" w:cs="宋体"/>
          <w:sz w:val="28"/>
          <w:szCs w:val="28"/>
        </w:rPr>
      </w:pPr>
      <w:r>
        <w:rPr>
          <w:rFonts w:ascii="方正仿宋简体" w:hAnsi="宋体" w:cs="宋体"/>
          <w:sz w:val="28"/>
          <w:szCs w:val="28"/>
        </w:rPr>
        <w:lastRenderedPageBreak/>
        <w:t xml:space="preserve"> </w:t>
      </w:r>
    </w:p>
    <w:p w:rsidR="00000000" w:rsidRDefault="00274AB3">
      <w:pPr>
        <w:spacing w:line="594" w:lineRule="exact"/>
        <w:rPr>
          <w:rFonts w:ascii="方正小标宋简体" w:hAnsi="宋体" w:cs="宋体"/>
          <w:sz w:val="36"/>
          <w:szCs w:val="36"/>
        </w:rPr>
      </w:pPr>
      <w:r>
        <w:rPr>
          <w:rFonts w:ascii="方正小标宋简体" w:hAnsi="宋体" w:cs="宋体"/>
          <w:sz w:val="36"/>
          <w:szCs w:val="36"/>
        </w:rPr>
        <w:t xml:space="preserve"> </w:t>
      </w:r>
    </w:p>
    <w:p w:rsidR="00000000" w:rsidRDefault="00274AB3">
      <w:pPr>
        <w:spacing w:line="594" w:lineRule="exact"/>
        <w:jc w:val="center"/>
        <w:rPr>
          <w:rFonts w:ascii="方正小标宋简体" w:hAnsi="宋体" w:cs="宋体"/>
          <w:sz w:val="36"/>
          <w:szCs w:val="36"/>
        </w:rPr>
      </w:pPr>
      <w:r>
        <w:rPr>
          <w:rFonts w:ascii="方正小标宋简体" w:hAnsi="宋体" w:cs="宋体"/>
          <w:sz w:val="36"/>
          <w:szCs w:val="36"/>
        </w:rPr>
        <w:t>2021</w:t>
      </w:r>
      <w:r>
        <w:rPr>
          <w:rFonts w:ascii="方正小标宋简体" w:hAnsi="宋体" w:cs="宋体"/>
          <w:sz w:val="36"/>
          <w:szCs w:val="36"/>
        </w:rPr>
        <w:t>年企业（产品）品牌价值评价数据信息填报表</w:t>
      </w:r>
    </w:p>
    <w:p w:rsidR="00000000" w:rsidRDefault="00274AB3">
      <w:pPr>
        <w:spacing w:line="594" w:lineRule="exact"/>
        <w:jc w:val="center"/>
        <w:rPr>
          <w:rFonts w:ascii="宋体" w:hAnsi="宋体"/>
          <w:sz w:val="18"/>
          <w:szCs w:val="18"/>
        </w:rPr>
      </w:pPr>
      <w:r>
        <w:rPr>
          <w:rFonts w:ascii="宋体" w:hAnsi="宋体" w:hint="eastAsia"/>
          <w:sz w:val="18"/>
          <w:szCs w:val="18"/>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998"/>
        <w:gridCol w:w="122"/>
        <w:gridCol w:w="62"/>
        <w:gridCol w:w="77"/>
        <w:gridCol w:w="218"/>
        <w:gridCol w:w="1196"/>
        <w:gridCol w:w="205"/>
        <w:gridCol w:w="211"/>
        <w:gridCol w:w="1485"/>
        <w:gridCol w:w="69"/>
        <w:gridCol w:w="372"/>
        <w:gridCol w:w="1255"/>
        <w:gridCol w:w="102"/>
        <w:gridCol w:w="1631"/>
      </w:tblGrid>
      <w:tr w:rsidR="00000000">
        <w:trPr>
          <w:trHeight w:val="616"/>
          <w:jc w:val="center"/>
        </w:trPr>
        <w:tc>
          <w:tcPr>
            <w:tcW w:w="9596" w:type="dxa"/>
            <w:gridSpan w:val="15"/>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一、企业基本信息</w:t>
            </w:r>
          </w:p>
        </w:tc>
      </w:tr>
      <w:tr w:rsidR="00000000">
        <w:trPr>
          <w:trHeight w:val="809"/>
          <w:jc w:val="center"/>
        </w:trPr>
        <w:tc>
          <w:tcPr>
            <w:tcW w:w="2591" w:type="dxa"/>
            <w:gridSpan w:val="2"/>
            <w:tcBorders>
              <w:top w:val="single" w:sz="4" w:space="0" w:color="auto"/>
              <w:left w:val="single" w:sz="4" w:space="0" w:color="auto"/>
              <w:bottom w:val="single" w:sz="4" w:space="0" w:color="auto"/>
              <w:right w:val="single" w:sz="4" w:space="0" w:color="auto"/>
            </w:tcBorders>
            <w:vAlign w:val="center"/>
          </w:tcPr>
          <w:p w:rsidR="00000000" w:rsidRDefault="00274AB3">
            <w:pPr>
              <w:spacing w:line="340" w:lineRule="atLeast"/>
              <w:ind w:rightChars="-18" w:right="-38"/>
              <w:jc w:val="center"/>
              <w:rPr>
                <w:rFonts w:ascii="方正仿宋简体" w:hAnsi="宋体" w:cs="宋体"/>
                <w:b/>
                <w:bCs/>
                <w:sz w:val="32"/>
                <w:szCs w:val="32"/>
              </w:rPr>
            </w:pPr>
            <w:r>
              <w:rPr>
                <w:rFonts w:ascii="方正仿宋简体" w:hAnsi="宋体" w:cs="宋体"/>
                <w:b/>
                <w:bCs/>
                <w:sz w:val="32"/>
                <w:szCs w:val="32"/>
              </w:rPr>
              <w:t>参评主体</w:t>
            </w:r>
          </w:p>
        </w:tc>
        <w:tc>
          <w:tcPr>
            <w:tcW w:w="7005" w:type="dxa"/>
            <w:gridSpan w:val="13"/>
            <w:tcBorders>
              <w:top w:val="single" w:sz="4" w:space="0" w:color="auto"/>
              <w:left w:val="nil"/>
              <w:bottom w:val="single" w:sz="4" w:space="0" w:color="auto"/>
              <w:right w:val="single" w:sz="4" w:space="0" w:color="auto"/>
            </w:tcBorders>
            <w:vAlign w:val="center"/>
          </w:tcPr>
          <w:p w:rsidR="00000000" w:rsidRDefault="00274AB3">
            <w:pPr>
              <w:spacing w:line="340" w:lineRule="atLeast"/>
              <w:ind w:rightChars="-18" w:right="-38" w:firstLineChars="200" w:firstLine="643"/>
              <w:jc w:val="center"/>
              <w:rPr>
                <w:rFonts w:ascii="方正黑体简体" w:hAnsi="宋体" w:cs="宋体"/>
                <w:b/>
                <w:bCs/>
                <w:sz w:val="32"/>
                <w:szCs w:val="32"/>
              </w:rPr>
            </w:pPr>
            <w:r>
              <w:rPr>
                <w:rFonts w:ascii="方正仿宋简体" w:hAnsi="宋体" w:cs="宋体"/>
                <w:b/>
                <w:bCs/>
                <w:sz w:val="32"/>
                <w:szCs w:val="32"/>
              </w:rPr>
              <w:t>□</w:t>
            </w:r>
            <w:r>
              <w:rPr>
                <w:rFonts w:ascii="方正仿宋简体" w:hAnsi="宋体" w:cs="宋体"/>
                <w:b/>
                <w:bCs/>
                <w:sz w:val="32"/>
                <w:szCs w:val="32"/>
              </w:rPr>
              <w:t>企业品牌</w:t>
            </w:r>
            <w:r>
              <w:rPr>
                <w:rFonts w:ascii="方正仿宋简体" w:hAnsi="宋体" w:cs="宋体"/>
                <w:b/>
                <w:bCs/>
                <w:sz w:val="32"/>
                <w:szCs w:val="32"/>
              </w:rPr>
              <w:t xml:space="preserve">          </w:t>
            </w:r>
            <w:r>
              <w:rPr>
                <w:rFonts w:ascii="方正仿宋简体" w:hAnsi="宋体" w:cs="宋体"/>
                <w:b/>
                <w:bCs/>
                <w:sz w:val="32"/>
                <w:szCs w:val="32"/>
              </w:rPr>
              <w:t>□</w:t>
            </w:r>
            <w:r>
              <w:rPr>
                <w:rFonts w:ascii="方正仿宋简体" w:hAnsi="宋体" w:cs="宋体"/>
                <w:b/>
                <w:bCs/>
                <w:sz w:val="32"/>
                <w:szCs w:val="32"/>
              </w:rPr>
              <w:t xml:space="preserve"> </w:t>
            </w:r>
            <w:r>
              <w:rPr>
                <w:rFonts w:ascii="方正仿宋简体" w:hAnsi="宋体" w:cs="宋体"/>
                <w:b/>
                <w:bCs/>
                <w:sz w:val="32"/>
                <w:szCs w:val="32"/>
              </w:rPr>
              <w:t>产品品牌</w:t>
            </w: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00" w:lineRule="atLeast"/>
              <w:ind w:rightChars="-18" w:right="-38"/>
              <w:rPr>
                <w:rFonts w:ascii="宋体" w:hAnsi="宋体"/>
                <w:sz w:val="18"/>
                <w:szCs w:val="18"/>
              </w:rPr>
            </w:pPr>
            <w:r>
              <w:rPr>
                <w:rFonts w:ascii="方正仿宋简体" w:hAnsi="宋体" w:cs="宋体"/>
                <w:sz w:val="24"/>
                <w:szCs w:val="24"/>
              </w:rPr>
              <w:t>企业名称</w:t>
            </w:r>
          </w:p>
        </w:tc>
        <w:tc>
          <w:tcPr>
            <w:tcW w:w="3089" w:type="dxa"/>
            <w:gridSpan w:val="8"/>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1554" w:type="dxa"/>
            <w:gridSpan w:val="2"/>
            <w:vMerge w:val="restart"/>
            <w:tcBorders>
              <w:top w:val="single" w:sz="4" w:space="0" w:color="auto"/>
              <w:left w:val="nil"/>
              <w:bottom w:val="single" w:sz="4" w:space="0" w:color="auto"/>
              <w:right w:val="single" w:sz="4" w:space="0" w:color="auto"/>
            </w:tcBorders>
            <w:vAlign w:val="center"/>
          </w:tcPr>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企业（产品）</w:t>
            </w:r>
          </w:p>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品牌标识</w:t>
            </w:r>
          </w:p>
        </w:tc>
        <w:tc>
          <w:tcPr>
            <w:tcW w:w="3360" w:type="dxa"/>
            <w:gridSpan w:val="4"/>
            <w:vMerge w:val="restart"/>
            <w:tcBorders>
              <w:top w:val="single" w:sz="4" w:space="0" w:color="auto"/>
              <w:left w:val="nil"/>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r>
              <w:rPr>
                <w:rFonts w:ascii="方正仿宋简体" w:hAnsi="宋体" w:cs="宋体"/>
                <w:sz w:val="24"/>
                <w:szCs w:val="24"/>
              </w:rPr>
              <w:t>（提供矢量图或</w:t>
            </w:r>
            <w:r>
              <w:rPr>
                <w:rFonts w:ascii="方正仿宋简体" w:hAnsi="宋体" w:cs="宋体"/>
                <w:sz w:val="24"/>
                <w:szCs w:val="24"/>
              </w:rPr>
              <w:t>TIF</w:t>
            </w:r>
            <w:r>
              <w:rPr>
                <w:rFonts w:ascii="方正仿宋简体" w:hAnsi="宋体" w:cs="宋体"/>
                <w:sz w:val="24"/>
                <w:szCs w:val="24"/>
              </w:rPr>
              <w:t>、</w:t>
            </w:r>
            <w:r>
              <w:rPr>
                <w:rFonts w:ascii="方正仿宋简体" w:hAnsi="宋体" w:cs="宋体"/>
                <w:sz w:val="24"/>
                <w:szCs w:val="24"/>
              </w:rPr>
              <w:t>JPG</w:t>
            </w:r>
            <w:r>
              <w:rPr>
                <w:rFonts w:ascii="方正仿宋简体" w:hAnsi="宋体" w:cs="宋体"/>
                <w:sz w:val="24"/>
                <w:szCs w:val="24"/>
              </w:rPr>
              <w:t>（不小于</w:t>
            </w:r>
            <w:r>
              <w:rPr>
                <w:rFonts w:ascii="方正仿宋简体" w:hAnsi="宋体" w:cs="宋体"/>
                <w:sz w:val="24"/>
                <w:szCs w:val="24"/>
              </w:rPr>
              <w:t>400k</w:t>
            </w:r>
            <w:r>
              <w:rPr>
                <w:rFonts w:ascii="方正仿宋简体" w:hAnsi="宋体" w:cs="宋体"/>
                <w:sz w:val="24"/>
                <w:szCs w:val="24"/>
              </w:rPr>
              <w:t>）格式图）</w:t>
            </w:r>
          </w:p>
        </w:tc>
      </w:tr>
      <w:tr w:rsidR="00000000">
        <w:trPr>
          <w:trHeight w:val="90"/>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r>
              <w:rPr>
                <w:rFonts w:ascii="方正仿宋简体" w:hAnsi="宋体" w:cs="宋体"/>
                <w:sz w:val="24"/>
                <w:szCs w:val="24"/>
              </w:rPr>
              <w:t>企业（产品）品牌名称</w:t>
            </w:r>
          </w:p>
        </w:tc>
        <w:tc>
          <w:tcPr>
            <w:tcW w:w="3089" w:type="dxa"/>
            <w:gridSpan w:val="8"/>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1554" w:type="dxa"/>
            <w:gridSpan w:val="2"/>
            <w:vMerge/>
            <w:tcBorders>
              <w:top w:val="single" w:sz="4" w:space="0" w:color="auto"/>
              <w:left w:val="nil"/>
              <w:bottom w:val="single" w:sz="4" w:space="0" w:color="auto"/>
              <w:right w:val="single" w:sz="4" w:space="0" w:color="auto"/>
            </w:tcBorders>
            <w:vAlign w:val="center"/>
          </w:tcPr>
          <w:p w:rsidR="00000000" w:rsidRDefault="00274AB3">
            <w:pPr>
              <w:widowControl/>
              <w:jc w:val="left"/>
              <w:rPr>
                <w:rFonts w:ascii="方正仿宋简体" w:hAnsi="宋体" w:cs="宋体"/>
                <w:sz w:val="24"/>
                <w:szCs w:val="24"/>
              </w:rPr>
            </w:pPr>
          </w:p>
        </w:tc>
        <w:tc>
          <w:tcPr>
            <w:tcW w:w="3360" w:type="dxa"/>
            <w:gridSpan w:val="4"/>
            <w:vMerge/>
            <w:tcBorders>
              <w:top w:val="single" w:sz="4" w:space="0" w:color="auto"/>
              <w:left w:val="nil"/>
              <w:bottom w:val="single" w:sz="4" w:space="0" w:color="auto"/>
              <w:right w:val="single" w:sz="4" w:space="0" w:color="auto"/>
            </w:tcBorders>
            <w:vAlign w:val="center"/>
          </w:tcPr>
          <w:p w:rsidR="00000000" w:rsidRDefault="00274AB3">
            <w:pPr>
              <w:widowControl/>
              <w:jc w:val="left"/>
              <w:rPr>
                <w:rFonts w:ascii="方正仿宋简体" w:hAnsi="宋体" w:cs="宋体"/>
                <w:sz w:val="24"/>
                <w:szCs w:val="24"/>
              </w:rPr>
            </w:pP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r>
              <w:rPr>
                <w:rFonts w:ascii="方正仿宋简体" w:hAnsi="宋体" w:cs="宋体"/>
                <w:sz w:val="24"/>
                <w:szCs w:val="24"/>
              </w:rPr>
              <w:t>企业下属所有产品品牌名称</w:t>
            </w:r>
          </w:p>
        </w:tc>
        <w:tc>
          <w:tcPr>
            <w:tcW w:w="8003" w:type="dxa"/>
            <w:gridSpan w:val="1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企业性质</w:t>
            </w:r>
          </w:p>
        </w:tc>
        <w:tc>
          <w:tcPr>
            <w:tcW w:w="8003" w:type="dxa"/>
            <w:gridSpan w:val="1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w:t>
            </w:r>
            <w:r>
              <w:rPr>
                <w:rFonts w:ascii="方正仿宋简体" w:hAnsi="宋体" w:cs="宋体"/>
                <w:sz w:val="24"/>
                <w:szCs w:val="24"/>
              </w:rPr>
              <w:t>国有企业</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集体企业</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私营企业</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中外合资企业</w:t>
            </w: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是否上市</w:t>
            </w:r>
          </w:p>
        </w:tc>
        <w:tc>
          <w:tcPr>
            <w:tcW w:w="2673" w:type="dxa"/>
            <w:gridSpan w:val="6"/>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股票代码</w:t>
            </w:r>
          </w:p>
        </w:tc>
        <w:tc>
          <w:tcPr>
            <w:tcW w:w="2988" w:type="dxa"/>
            <w:gridSpan w:val="3"/>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主营产品</w:t>
            </w:r>
          </w:p>
          <w:p w:rsidR="00000000" w:rsidRDefault="00274AB3">
            <w:pPr>
              <w:spacing w:line="340" w:lineRule="atLeast"/>
              <w:ind w:rightChars="-18" w:right="-38"/>
              <w:rPr>
                <w:rFonts w:ascii="方正仿宋简体" w:hAnsi="宋体" w:cs="宋体"/>
                <w:sz w:val="24"/>
                <w:szCs w:val="24"/>
              </w:rPr>
            </w:pPr>
          </w:p>
        </w:tc>
        <w:tc>
          <w:tcPr>
            <w:tcW w:w="2673" w:type="dxa"/>
            <w:gridSpan w:val="6"/>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u w:val="single"/>
              </w:rPr>
            </w:pPr>
            <w:r>
              <w:rPr>
                <w:rFonts w:ascii="方正仿宋简体" w:hAnsi="宋体" w:cs="宋体"/>
                <w:sz w:val="24"/>
                <w:szCs w:val="24"/>
              </w:rPr>
              <w:t>产品</w:t>
            </w:r>
            <w:r>
              <w:rPr>
                <w:rFonts w:ascii="方正仿宋简体" w:hAnsi="宋体" w:cs="宋体"/>
                <w:sz w:val="24"/>
                <w:szCs w:val="24"/>
              </w:rPr>
              <w:t>1</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u w:val="single"/>
              </w:rPr>
            </w:pPr>
            <w:r>
              <w:rPr>
                <w:rFonts w:ascii="方正仿宋简体" w:hAnsi="宋体" w:cs="宋体"/>
                <w:sz w:val="24"/>
                <w:szCs w:val="24"/>
              </w:rPr>
              <w:t>产品</w:t>
            </w:r>
            <w:r>
              <w:rPr>
                <w:rFonts w:ascii="方正仿宋简体" w:hAnsi="宋体" w:cs="宋体"/>
                <w:sz w:val="24"/>
                <w:szCs w:val="24"/>
              </w:rPr>
              <w:t>2</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u w:val="single"/>
              </w:rPr>
            </w:pPr>
            <w:r>
              <w:rPr>
                <w:rFonts w:ascii="方正仿宋简体" w:hAnsi="宋体" w:cs="宋体"/>
                <w:sz w:val="24"/>
                <w:szCs w:val="24"/>
              </w:rPr>
              <w:t>产品</w:t>
            </w:r>
            <w:r>
              <w:rPr>
                <w:rFonts w:ascii="方正仿宋简体" w:hAnsi="宋体" w:cs="宋体"/>
                <w:sz w:val="24"/>
                <w:szCs w:val="24"/>
              </w:rPr>
              <w:t>3</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其他：</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所属行业</w:t>
            </w:r>
          </w:p>
          <w:p w:rsidR="00000000" w:rsidRDefault="00274AB3">
            <w:pPr>
              <w:spacing w:line="340" w:lineRule="atLeast"/>
              <w:ind w:rightChars="-18" w:right="-38"/>
              <w:rPr>
                <w:rFonts w:ascii="方正仿宋简体" w:hAnsi="宋体" w:cs="宋体"/>
                <w:sz w:val="24"/>
                <w:szCs w:val="24"/>
              </w:rPr>
            </w:pPr>
          </w:p>
        </w:tc>
        <w:tc>
          <w:tcPr>
            <w:tcW w:w="2988" w:type="dxa"/>
            <w:gridSpan w:val="3"/>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24"/>
                <w:szCs w:val="24"/>
                <w:u w:val="single"/>
              </w:rPr>
            </w:pPr>
            <w:r>
              <w:rPr>
                <w:rFonts w:ascii="方正仿宋简体" w:hAnsi="宋体" w:cs="宋体"/>
                <w:sz w:val="24"/>
                <w:szCs w:val="24"/>
              </w:rPr>
              <w:t>行业</w:t>
            </w:r>
            <w:r>
              <w:rPr>
                <w:rFonts w:ascii="方正仿宋简体" w:hAnsi="宋体" w:cs="宋体"/>
                <w:sz w:val="24"/>
                <w:szCs w:val="24"/>
              </w:rPr>
              <w:t>1</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行业</w:t>
            </w:r>
            <w:r>
              <w:rPr>
                <w:rFonts w:ascii="方正仿宋简体" w:hAnsi="宋体" w:cs="宋体"/>
                <w:sz w:val="24"/>
                <w:szCs w:val="24"/>
              </w:rPr>
              <w:t>2</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行业</w:t>
            </w:r>
            <w:r>
              <w:rPr>
                <w:rFonts w:ascii="方正仿宋简体" w:hAnsi="宋体" w:cs="宋体"/>
                <w:sz w:val="24"/>
                <w:szCs w:val="24"/>
              </w:rPr>
              <w:t>3</w:t>
            </w:r>
            <w:r>
              <w:rPr>
                <w:rFonts w:ascii="方正仿宋简体" w:hAnsi="宋体" w:cs="宋体"/>
                <w:sz w:val="24"/>
                <w:szCs w:val="24"/>
              </w:rPr>
              <w:t>：</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p w:rsidR="00000000" w:rsidRDefault="00274AB3">
            <w:pPr>
              <w:spacing w:line="340" w:lineRule="atLeast"/>
              <w:ind w:rightChars="-18" w:right="-38"/>
              <w:rPr>
                <w:rFonts w:ascii="方正仿宋简体" w:hAnsi="宋体" w:cs="宋体"/>
                <w:sz w:val="24"/>
                <w:szCs w:val="24"/>
              </w:rPr>
            </w:pPr>
            <w:r>
              <w:rPr>
                <w:rFonts w:ascii="方正仿宋简体" w:hAnsi="宋体" w:cs="宋体"/>
                <w:sz w:val="24"/>
                <w:szCs w:val="24"/>
              </w:rPr>
              <w:t>其他：</w:t>
            </w:r>
            <w:r>
              <w:rPr>
                <w:rFonts w:ascii="方正仿宋简体" w:hAnsi="宋体" w:cs="宋体"/>
                <w:sz w:val="24"/>
                <w:szCs w:val="24"/>
                <w:u w:val="single"/>
              </w:rPr>
              <w:t xml:space="preserve">       </w:t>
            </w:r>
            <w:r>
              <w:rPr>
                <w:rFonts w:ascii="方正仿宋简体" w:hAnsi="宋体" w:cs="宋体"/>
                <w:sz w:val="24"/>
                <w:szCs w:val="24"/>
              </w:rPr>
              <w:t>比重</w:t>
            </w:r>
            <w:r>
              <w:rPr>
                <w:rFonts w:ascii="方正仿宋简体" w:hAnsi="宋体" w:cs="宋体"/>
                <w:sz w:val="24"/>
                <w:szCs w:val="24"/>
                <w:u w:val="single"/>
              </w:rPr>
              <w:t xml:space="preserve">     </w:t>
            </w:r>
            <w:r>
              <w:rPr>
                <w:rFonts w:ascii="方正仿宋简体" w:hAnsi="宋体" w:cs="宋体"/>
                <w:sz w:val="24"/>
                <w:szCs w:val="24"/>
              </w:rPr>
              <w:t>%</w:t>
            </w: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ind w:rightChars="-18" w:right="-38"/>
              <w:jc w:val="left"/>
              <w:rPr>
                <w:rFonts w:ascii="方正仿宋简体" w:hAnsi="宋体" w:cs="宋体"/>
                <w:sz w:val="24"/>
                <w:szCs w:val="24"/>
              </w:rPr>
            </w:pPr>
            <w:r>
              <w:rPr>
                <w:rFonts w:ascii="方正仿宋简体" w:hAnsi="宋体" w:cs="宋体"/>
                <w:sz w:val="24"/>
                <w:szCs w:val="24"/>
              </w:rPr>
              <w:t>注册时间</w:t>
            </w:r>
          </w:p>
        </w:tc>
        <w:tc>
          <w:tcPr>
            <w:tcW w:w="1477" w:type="dxa"/>
            <w:gridSpan w:val="5"/>
            <w:tcBorders>
              <w:top w:val="single" w:sz="4" w:space="0" w:color="auto"/>
              <w:left w:val="nil"/>
              <w:bottom w:val="single" w:sz="4" w:space="0" w:color="auto"/>
              <w:right w:val="single" w:sz="4" w:space="0" w:color="auto"/>
            </w:tcBorders>
            <w:vAlign w:val="center"/>
          </w:tcPr>
          <w:p w:rsidR="00000000" w:rsidRDefault="00274AB3">
            <w:pPr>
              <w:spacing w:line="400" w:lineRule="exact"/>
              <w:ind w:rightChars="-18" w:right="-38"/>
              <w:jc w:val="left"/>
              <w:rPr>
                <w:rFonts w:ascii="方正仿宋简体" w:hAnsi="宋体" w:cs="宋体"/>
                <w:sz w:val="24"/>
                <w:szCs w:val="24"/>
              </w:rPr>
            </w:pPr>
          </w:p>
        </w:tc>
        <w:tc>
          <w:tcPr>
            <w:tcW w:w="1196" w:type="dxa"/>
            <w:tcBorders>
              <w:top w:val="single" w:sz="4" w:space="0" w:color="auto"/>
              <w:left w:val="nil"/>
              <w:bottom w:val="single" w:sz="4" w:space="0" w:color="auto"/>
              <w:right w:val="single" w:sz="4" w:space="0" w:color="auto"/>
            </w:tcBorders>
            <w:vAlign w:val="center"/>
          </w:tcPr>
          <w:p w:rsidR="00000000" w:rsidRDefault="00274AB3">
            <w:pPr>
              <w:spacing w:line="400" w:lineRule="exact"/>
              <w:ind w:rightChars="-18" w:right="-38"/>
              <w:jc w:val="left"/>
              <w:rPr>
                <w:rFonts w:ascii="方正仿宋简体" w:hAnsi="宋体" w:cs="宋体"/>
                <w:sz w:val="24"/>
                <w:szCs w:val="24"/>
              </w:rPr>
            </w:pPr>
            <w:r>
              <w:rPr>
                <w:rFonts w:ascii="方正仿宋简体" w:hAnsi="宋体" w:cs="宋体"/>
                <w:sz w:val="24"/>
                <w:szCs w:val="24"/>
              </w:rPr>
              <w:t>注册地</w:t>
            </w: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p>
        </w:tc>
        <w:tc>
          <w:tcPr>
            <w:tcW w:w="1357" w:type="dxa"/>
            <w:gridSpan w:val="2"/>
            <w:tcBorders>
              <w:top w:val="single" w:sz="4" w:space="0" w:color="auto"/>
              <w:left w:val="nil"/>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r>
              <w:rPr>
                <w:rFonts w:ascii="方正仿宋简体" w:hAnsi="宋体" w:cs="宋体"/>
                <w:sz w:val="24"/>
                <w:szCs w:val="24"/>
              </w:rPr>
              <w:t>员工</w:t>
            </w:r>
          </w:p>
          <w:p w:rsidR="00000000" w:rsidRDefault="00274AB3">
            <w:pPr>
              <w:spacing w:line="400" w:lineRule="exact"/>
              <w:ind w:rightChars="-18" w:right="-38"/>
              <w:rPr>
                <w:rFonts w:ascii="方正仿宋简体" w:hAnsi="宋体" w:cs="宋体"/>
                <w:sz w:val="24"/>
                <w:szCs w:val="24"/>
              </w:rPr>
            </w:pPr>
            <w:r>
              <w:rPr>
                <w:rFonts w:ascii="方正仿宋简体" w:hAnsi="宋体" w:cs="宋体"/>
                <w:sz w:val="24"/>
                <w:szCs w:val="24"/>
              </w:rPr>
              <w:t>总数</w:t>
            </w:r>
          </w:p>
        </w:tc>
        <w:tc>
          <w:tcPr>
            <w:tcW w:w="1631" w:type="dxa"/>
            <w:tcBorders>
              <w:top w:val="single" w:sz="4" w:space="0" w:color="auto"/>
              <w:left w:val="nil"/>
              <w:bottom w:val="single" w:sz="4" w:space="0" w:color="auto"/>
              <w:right w:val="single" w:sz="4" w:space="0" w:color="auto"/>
            </w:tcBorders>
          </w:tcPr>
          <w:p w:rsidR="00000000" w:rsidRDefault="00274AB3">
            <w:pPr>
              <w:spacing w:line="400" w:lineRule="exact"/>
              <w:ind w:rightChars="-18" w:right="-38"/>
              <w:rPr>
                <w:rFonts w:ascii="方正仿宋简体" w:hAnsi="宋体" w:cs="宋体"/>
                <w:sz w:val="24"/>
                <w:szCs w:val="24"/>
              </w:rPr>
            </w:pPr>
          </w:p>
        </w:tc>
      </w:tr>
      <w:tr w:rsidR="00000000">
        <w:trPr>
          <w:trHeight w:val="718"/>
          <w:jc w:val="center"/>
        </w:trPr>
        <w:tc>
          <w:tcPr>
            <w:tcW w:w="1593"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ind w:rightChars="-18" w:right="-38"/>
              <w:jc w:val="left"/>
              <w:rPr>
                <w:rFonts w:ascii="方正仿宋简体" w:hAnsi="宋体" w:cs="宋体"/>
                <w:sz w:val="24"/>
                <w:szCs w:val="24"/>
              </w:rPr>
            </w:pPr>
            <w:r>
              <w:rPr>
                <w:rFonts w:ascii="方正仿宋简体" w:hAnsi="宋体" w:cs="宋体"/>
                <w:sz w:val="24"/>
                <w:szCs w:val="24"/>
              </w:rPr>
              <w:t>统一社会信用代码</w:t>
            </w:r>
          </w:p>
        </w:tc>
        <w:tc>
          <w:tcPr>
            <w:tcW w:w="8003" w:type="dxa"/>
            <w:gridSpan w:val="14"/>
            <w:tcBorders>
              <w:top w:val="single" w:sz="4" w:space="0" w:color="auto"/>
              <w:left w:val="nil"/>
              <w:bottom w:val="single" w:sz="4" w:space="0" w:color="auto"/>
              <w:right w:val="single" w:sz="4" w:space="0" w:color="auto"/>
            </w:tcBorders>
            <w:vAlign w:val="center"/>
          </w:tcPr>
          <w:p w:rsidR="00000000" w:rsidRDefault="00274AB3">
            <w:pPr>
              <w:spacing w:line="400" w:lineRule="exact"/>
              <w:ind w:rightChars="-18" w:right="-38"/>
              <w:rPr>
                <w:rFonts w:ascii="方正仿宋简体" w:hAnsi="宋体" w:cs="宋体"/>
                <w:sz w:val="24"/>
                <w:szCs w:val="24"/>
              </w:rPr>
            </w:pPr>
          </w:p>
        </w:tc>
      </w:tr>
      <w:tr w:rsidR="00000000">
        <w:trPr>
          <w:trHeight w:val="167"/>
          <w:jc w:val="center"/>
        </w:trPr>
        <w:tc>
          <w:tcPr>
            <w:tcW w:w="1593" w:type="dxa"/>
            <w:vMerge w:val="restart"/>
            <w:tcBorders>
              <w:top w:val="nil"/>
              <w:left w:val="single" w:sz="4" w:space="0" w:color="auto"/>
              <w:bottom w:val="single" w:sz="4" w:space="0" w:color="auto"/>
              <w:right w:val="single" w:sz="4" w:space="0" w:color="auto"/>
            </w:tcBorders>
            <w:vAlign w:val="center"/>
          </w:tcPr>
          <w:p w:rsidR="00000000" w:rsidRDefault="00274AB3">
            <w:pPr>
              <w:spacing w:line="340" w:lineRule="atLeast"/>
              <w:ind w:rightChars="-18" w:right="-38"/>
              <w:jc w:val="left"/>
              <w:rPr>
                <w:rFonts w:ascii="宋体" w:hAnsi="宋体"/>
                <w:sz w:val="18"/>
                <w:szCs w:val="18"/>
              </w:rPr>
            </w:pPr>
            <w:r>
              <w:rPr>
                <w:rFonts w:ascii="方正仿宋简体" w:hAnsi="宋体" w:cs="宋体"/>
                <w:sz w:val="24"/>
                <w:szCs w:val="24"/>
              </w:rPr>
              <w:t>联系人</w:t>
            </w:r>
          </w:p>
        </w:tc>
        <w:tc>
          <w:tcPr>
            <w:tcW w:w="1120" w:type="dxa"/>
            <w:gridSpan w:val="2"/>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姓名</w:t>
            </w:r>
          </w:p>
        </w:tc>
        <w:tc>
          <w:tcPr>
            <w:tcW w:w="1553" w:type="dxa"/>
            <w:gridSpan w:val="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职务</w:t>
            </w:r>
          </w:p>
        </w:tc>
        <w:tc>
          <w:tcPr>
            <w:tcW w:w="2988" w:type="dxa"/>
            <w:gridSpan w:val="3"/>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67"/>
          <w:jc w:val="center"/>
        </w:trPr>
        <w:tc>
          <w:tcPr>
            <w:tcW w:w="1593"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宋体" w:hAnsi="宋体"/>
                <w:sz w:val="18"/>
                <w:szCs w:val="18"/>
              </w:rPr>
            </w:pPr>
          </w:p>
        </w:tc>
        <w:tc>
          <w:tcPr>
            <w:tcW w:w="1120" w:type="dxa"/>
            <w:gridSpan w:val="2"/>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电话</w:t>
            </w:r>
          </w:p>
        </w:tc>
        <w:tc>
          <w:tcPr>
            <w:tcW w:w="1553" w:type="dxa"/>
            <w:gridSpan w:val="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手机</w:t>
            </w:r>
          </w:p>
        </w:tc>
        <w:tc>
          <w:tcPr>
            <w:tcW w:w="2988" w:type="dxa"/>
            <w:gridSpan w:val="3"/>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67"/>
          <w:jc w:val="center"/>
        </w:trPr>
        <w:tc>
          <w:tcPr>
            <w:tcW w:w="1593"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宋体" w:hAnsi="宋体"/>
                <w:sz w:val="18"/>
                <w:szCs w:val="18"/>
              </w:rPr>
            </w:pPr>
          </w:p>
        </w:tc>
        <w:tc>
          <w:tcPr>
            <w:tcW w:w="1120" w:type="dxa"/>
            <w:gridSpan w:val="2"/>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传真</w:t>
            </w:r>
          </w:p>
        </w:tc>
        <w:tc>
          <w:tcPr>
            <w:tcW w:w="1553" w:type="dxa"/>
            <w:gridSpan w:val="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2342" w:type="dxa"/>
            <w:gridSpan w:val="5"/>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电子邮件</w:t>
            </w:r>
          </w:p>
        </w:tc>
        <w:tc>
          <w:tcPr>
            <w:tcW w:w="2988" w:type="dxa"/>
            <w:gridSpan w:val="3"/>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通讯地址</w:t>
            </w:r>
          </w:p>
        </w:tc>
        <w:tc>
          <w:tcPr>
            <w:tcW w:w="8003" w:type="dxa"/>
            <w:gridSpan w:val="1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67"/>
          <w:jc w:val="center"/>
        </w:trPr>
        <w:tc>
          <w:tcPr>
            <w:tcW w:w="1593" w:type="dxa"/>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邮编</w:t>
            </w:r>
          </w:p>
        </w:tc>
        <w:tc>
          <w:tcPr>
            <w:tcW w:w="1259" w:type="dxa"/>
            <w:gridSpan w:val="4"/>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c>
          <w:tcPr>
            <w:tcW w:w="1414" w:type="dxa"/>
            <w:gridSpan w:val="2"/>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r>
              <w:rPr>
                <w:rFonts w:ascii="方正仿宋简体" w:hAnsi="宋体" w:cs="宋体"/>
                <w:sz w:val="24"/>
                <w:szCs w:val="24"/>
              </w:rPr>
              <w:t>企业网址</w:t>
            </w:r>
          </w:p>
        </w:tc>
        <w:tc>
          <w:tcPr>
            <w:tcW w:w="5330" w:type="dxa"/>
            <w:gridSpan w:val="8"/>
            <w:tcBorders>
              <w:top w:val="single" w:sz="4" w:space="0" w:color="auto"/>
              <w:left w:val="nil"/>
              <w:bottom w:val="single" w:sz="4" w:space="0" w:color="auto"/>
              <w:right w:val="single" w:sz="4" w:space="0" w:color="auto"/>
            </w:tcBorders>
          </w:tcPr>
          <w:p w:rsidR="00000000" w:rsidRDefault="00274AB3">
            <w:pPr>
              <w:spacing w:line="340" w:lineRule="atLeast"/>
              <w:ind w:rightChars="-18" w:right="-38"/>
              <w:rPr>
                <w:rFonts w:ascii="宋体" w:hAnsi="宋体"/>
                <w:sz w:val="18"/>
                <w:szCs w:val="18"/>
              </w:rPr>
            </w:pPr>
          </w:p>
        </w:tc>
      </w:tr>
      <w:tr w:rsidR="00000000">
        <w:trPr>
          <w:trHeight w:val="14748"/>
          <w:jc w:val="center"/>
        </w:trPr>
        <w:tc>
          <w:tcPr>
            <w:tcW w:w="9596" w:type="dxa"/>
            <w:gridSpan w:val="15"/>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rPr>
                <w:rFonts w:ascii="方正仿宋简体" w:hAnsi="宋体" w:cs="宋体"/>
                <w:sz w:val="32"/>
                <w:szCs w:val="32"/>
              </w:rPr>
            </w:pPr>
            <w:r>
              <w:rPr>
                <w:rFonts w:ascii="方正仿宋简体" w:hAnsi="宋体" w:cs="宋体"/>
                <w:sz w:val="32"/>
                <w:szCs w:val="32"/>
              </w:rPr>
              <w:lastRenderedPageBreak/>
              <w:t>企业基本情况简介（</w:t>
            </w:r>
            <w:r>
              <w:rPr>
                <w:rFonts w:ascii="方正仿宋简体" w:hAnsi="宋体" w:cs="宋体"/>
                <w:sz w:val="32"/>
                <w:szCs w:val="32"/>
              </w:rPr>
              <w:t>1500</w:t>
            </w:r>
            <w:r>
              <w:rPr>
                <w:rFonts w:ascii="方正仿宋简体" w:hAnsi="宋体" w:cs="宋体"/>
                <w:sz w:val="32"/>
                <w:szCs w:val="32"/>
              </w:rPr>
              <w:t>字以内）</w:t>
            </w: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方正仿宋简体" w:hAnsi="宋体" w:cs="宋体"/>
                <w:sz w:val="24"/>
                <w:szCs w:val="24"/>
              </w:rPr>
            </w:pPr>
          </w:p>
          <w:p w:rsidR="00000000" w:rsidRDefault="00274AB3">
            <w:pPr>
              <w:spacing w:line="340" w:lineRule="atLeast"/>
              <w:ind w:rightChars="-18" w:right="-38"/>
              <w:rPr>
                <w:rFonts w:ascii="宋体" w:hAnsi="宋体"/>
                <w:sz w:val="18"/>
                <w:szCs w:val="18"/>
              </w:rPr>
            </w:pPr>
          </w:p>
        </w:tc>
      </w:tr>
      <w:tr w:rsidR="00000000">
        <w:trPr>
          <w:trHeight w:val="328"/>
          <w:jc w:val="center"/>
        </w:trPr>
        <w:tc>
          <w:tcPr>
            <w:tcW w:w="9596" w:type="dxa"/>
            <w:gridSpan w:val="15"/>
            <w:tcBorders>
              <w:top w:val="single" w:sz="4" w:space="0" w:color="auto"/>
              <w:left w:val="single" w:sz="4" w:space="0" w:color="auto"/>
              <w:bottom w:val="single" w:sz="4" w:space="0" w:color="auto"/>
              <w:right w:val="single" w:sz="4" w:space="0" w:color="auto"/>
            </w:tcBorders>
          </w:tcPr>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lastRenderedPageBreak/>
              <w:t>二、财务指标（单位</w:t>
            </w:r>
            <w:r>
              <w:rPr>
                <w:rFonts w:ascii="方正黑体简体" w:hAnsi="黑体" w:cs="宋体"/>
                <w:sz w:val="32"/>
                <w:szCs w:val="32"/>
              </w:rPr>
              <w:t>：万元人民币）</w:t>
            </w: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tcPr>
          <w:p w:rsidR="00000000" w:rsidRDefault="00274AB3">
            <w:pPr>
              <w:spacing w:line="500" w:lineRule="exact"/>
              <w:ind w:rightChars="-18" w:right="-38"/>
              <w:jc w:val="center"/>
              <w:rPr>
                <w:rFonts w:ascii="宋体" w:hAnsi="宋体"/>
                <w:sz w:val="18"/>
                <w:szCs w:val="18"/>
              </w:rPr>
            </w:pPr>
            <w:r>
              <w:rPr>
                <w:rFonts w:ascii="方正黑体简体" w:hAnsi="宋体" w:cs="宋体"/>
                <w:sz w:val="24"/>
                <w:szCs w:val="24"/>
              </w:rPr>
              <w:t>指标名称</w:t>
            </w:r>
          </w:p>
        </w:tc>
        <w:tc>
          <w:tcPr>
            <w:tcW w:w="1696" w:type="dxa"/>
            <w:gridSpan w:val="4"/>
            <w:tcBorders>
              <w:top w:val="single" w:sz="4" w:space="0" w:color="auto"/>
              <w:left w:val="nil"/>
              <w:bottom w:val="single" w:sz="4" w:space="0" w:color="auto"/>
              <w:right w:val="single" w:sz="4" w:space="0" w:color="auto"/>
            </w:tcBorders>
            <w:vAlign w:val="center"/>
          </w:tcPr>
          <w:p w:rsidR="00000000" w:rsidRDefault="00274AB3">
            <w:pPr>
              <w:spacing w:line="500" w:lineRule="exact"/>
              <w:ind w:rightChars="-18" w:right="-38"/>
              <w:jc w:val="center"/>
              <w:rPr>
                <w:rFonts w:ascii="宋体" w:hAnsi="宋体"/>
                <w:sz w:val="18"/>
                <w:szCs w:val="18"/>
              </w:rPr>
            </w:pPr>
            <w:r>
              <w:rPr>
                <w:rFonts w:ascii="方正黑体简体" w:hAnsi="宋体" w:cs="宋体"/>
                <w:sz w:val="24"/>
                <w:szCs w:val="24"/>
              </w:rPr>
              <w:t>2016</w:t>
            </w:r>
            <w:r>
              <w:rPr>
                <w:rFonts w:ascii="方正黑体简体" w:hAnsi="宋体" w:cs="宋体"/>
                <w:sz w:val="24"/>
                <w:szCs w:val="24"/>
              </w:rPr>
              <w:t>年</w:t>
            </w:r>
          </w:p>
        </w:tc>
        <w:tc>
          <w:tcPr>
            <w:tcW w:w="1696" w:type="dxa"/>
            <w:gridSpan w:val="2"/>
            <w:tcBorders>
              <w:top w:val="single" w:sz="4" w:space="0" w:color="auto"/>
              <w:left w:val="nil"/>
              <w:bottom w:val="single" w:sz="4" w:space="0" w:color="auto"/>
              <w:right w:val="single" w:sz="4" w:space="0" w:color="auto"/>
            </w:tcBorders>
            <w:vAlign w:val="center"/>
          </w:tcPr>
          <w:p w:rsidR="00000000" w:rsidRDefault="00274AB3">
            <w:pPr>
              <w:spacing w:line="500" w:lineRule="exact"/>
              <w:ind w:rightChars="-18" w:right="-38"/>
              <w:jc w:val="center"/>
              <w:rPr>
                <w:rFonts w:ascii="方正黑体简体" w:hAnsi="宋体" w:cs="宋体"/>
                <w:sz w:val="24"/>
                <w:szCs w:val="24"/>
              </w:rPr>
            </w:pPr>
            <w:r>
              <w:rPr>
                <w:rFonts w:ascii="方正黑体简体" w:hAnsi="宋体" w:cs="宋体"/>
                <w:sz w:val="24"/>
                <w:szCs w:val="24"/>
              </w:rPr>
              <w:t>2017</w:t>
            </w:r>
            <w:r>
              <w:rPr>
                <w:rFonts w:ascii="方正黑体简体" w:hAnsi="宋体" w:cs="宋体"/>
                <w:sz w:val="24"/>
                <w:szCs w:val="24"/>
              </w:rPr>
              <w:t>年</w:t>
            </w:r>
          </w:p>
        </w:tc>
        <w:tc>
          <w:tcPr>
            <w:tcW w:w="1696" w:type="dxa"/>
            <w:gridSpan w:val="3"/>
            <w:tcBorders>
              <w:top w:val="single" w:sz="4" w:space="0" w:color="auto"/>
              <w:left w:val="nil"/>
              <w:bottom w:val="single" w:sz="4" w:space="0" w:color="auto"/>
              <w:right w:val="single" w:sz="4" w:space="0" w:color="auto"/>
            </w:tcBorders>
            <w:vAlign w:val="center"/>
          </w:tcPr>
          <w:p w:rsidR="00000000" w:rsidRDefault="00274AB3">
            <w:pPr>
              <w:spacing w:line="500" w:lineRule="exact"/>
              <w:ind w:rightChars="-18" w:right="-38"/>
              <w:jc w:val="center"/>
              <w:rPr>
                <w:rFonts w:ascii="方正黑体简体" w:hAnsi="宋体" w:cs="宋体"/>
                <w:sz w:val="24"/>
                <w:szCs w:val="24"/>
              </w:rPr>
            </w:pPr>
            <w:r>
              <w:rPr>
                <w:rFonts w:ascii="方正黑体简体" w:hAnsi="宋体" w:cs="宋体"/>
                <w:sz w:val="24"/>
                <w:szCs w:val="24"/>
              </w:rPr>
              <w:t>2018</w:t>
            </w:r>
            <w:r>
              <w:rPr>
                <w:rFonts w:ascii="方正黑体简体" w:hAnsi="宋体" w:cs="宋体"/>
                <w:sz w:val="24"/>
                <w:szCs w:val="24"/>
              </w:rPr>
              <w:t>年</w:t>
            </w:r>
          </w:p>
        </w:tc>
        <w:tc>
          <w:tcPr>
            <w:tcW w:w="1733" w:type="dxa"/>
            <w:gridSpan w:val="2"/>
            <w:tcBorders>
              <w:top w:val="single" w:sz="4" w:space="0" w:color="auto"/>
              <w:left w:val="nil"/>
              <w:bottom w:val="single" w:sz="4" w:space="0" w:color="auto"/>
              <w:right w:val="single" w:sz="4" w:space="0" w:color="auto"/>
            </w:tcBorders>
            <w:vAlign w:val="center"/>
          </w:tcPr>
          <w:p w:rsidR="00000000" w:rsidRDefault="00274AB3">
            <w:pPr>
              <w:spacing w:line="500" w:lineRule="exact"/>
              <w:ind w:rightChars="-18" w:right="-38"/>
              <w:jc w:val="center"/>
              <w:rPr>
                <w:rFonts w:ascii="方正黑体简体" w:hAnsi="宋体" w:cs="宋体"/>
                <w:sz w:val="24"/>
                <w:szCs w:val="24"/>
              </w:rPr>
            </w:pPr>
            <w:r>
              <w:rPr>
                <w:rFonts w:ascii="方正黑体简体" w:hAnsi="宋体" w:cs="宋体"/>
                <w:sz w:val="24"/>
                <w:szCs w:val="24"/>
              </w:rPr>
              <w:t>2019</w:t>
            </w:r>
            <w:r>
              <w:rPr>
                <w:rFonts w:ascii="方正黑体简体" w:hAnsi="宋体" w:cs="宋体"/>
                <w:sz w:val="24"/>
                <w:szCs w:val="24"/>
              </w:rPr>
              <w:t>年</w:t>
            </w: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adjustRightInd w:val="0"/>
              <w:snapToGrid w:val="0"/>
              <w:spacing w:line="400" w:lineRule="exact"/>
              <w:ind w:rightChars="-18" w:right="-38"/>
              <w:rPr>
                <w:rFonts w:ascii="方正仿宋简体" w:hAnsi="宋体" w:cs="宋体"/>
                <w:b/>
                <w:bCs/>
                <w:sz w:val="24"/>
                <w:szCs w:val="24"/>
              </w:rPr>
            </w:pPr>
            <w:r>
              <w:rPr>
                <w:rFonts w:ascii="方正仿宋简体" w:hAnsi="宋体" w:cs="宋体"/>
                <w:b/>
                <w:bCs/>
                <w:sz w:val="24"/>
                <w:szCs w:val="24"/>
              </w:rPr>
              <w:t>财务数据口径：</w:t>
            </w:r>
            <w:r>
              <w:rPr>
                <w:rFonts w:ascii="方正仿宋简体" w:hAnsi="宋体" w:cs="宋体"/>
                <w:b/>
                <w:bCs/>
                <w:sz w:val="24"/>
                <w:szCs w:val="24"/>
              </w:rPr>
              <w:t xml:space="preserve"> </w:t>
            </w:r>
            <w:r>
              <w:rPr>
                <w:rFonts w:ascii="方正仿宋简体" w:hAnsi="宋体" w:cs="宋体"/>
                <w:b/>
                <w:bCs/>
                <w:sz w:val="24"/>
                <w:szCs w:val="24"/>
              </w:rPr>
              <w:t>（在选项前划</w:t>
            </w:r>
            <w:r>
              <w:rPr>
                <w:rFonts w:ascii="方正仿宋简体" w:hAnsi="宋体" w:cs="宋体"/>
                <w:b/>
                <w:bCs/>
                <w:sz w:val="24"/>
                <w:szCs w:val="24"/>
              </w:rPr>
              <w:t>“</w:t>
            </w:r>
            <w:r>
              <w:rPr>
                <w:rFonts w:ascii="Arial Unicode MS" w:hAnsi="Arial Unicode MS"/>
                <w:b/>
                <w:bCs/>
                <w:sz w:val="24"/>
                <w:szCs w:val="24"/>
              </w:rPr>
              <w:t>√</w:t>
            </w:r>
            <w:r>
              <w:rPr>
                <w:rFonts w:ascii="方正仿宋简体" w:hAnsi="宋体" w:cs="宋体"/>
                <w:b/>
                <w:bCs/>
                <w:sz w:val="24"/>
                <w:szCs w:val="24"/>
              </w:rPr>
              <w:t>”</w:t>
            </w:r>
            <w:r>
              <w:rPr>
                <w:rFonts w:ascii="方正仿宋简体" w:hAnsi="宋体" w:cs="宋体"/>
                <w:b/>
                <w:bCs/>
                <w:sz w:val="24"/>
                <w:szCs w:val="24"/>
              </w:rPr>
              <w:t>，可多选）</w:t>
            </w:r>
          </w:p>
        </w:tc>
        <w:tc>
          <w:tcPr>
            <w:tcW w:w="1696" w:type="dxa"/>
            <w:gridSpan w:val="4"/>
            <w:tcBorders>
              <w:top w:val="single" w:sz="4" w:space="0" w:color="auto"/>
              <w:left w:val="nil"/>
              <w:bottom w:val="single" w:sz="4" w:space="0" w:color="auto"/>
              <w:right w:val="single" w:sz="4" w:space="0" w:color="auto"/>
            </w:tcBorders>
          </w:tcPr>
          <w:p w:rsidR="00000000" w:rsidRDefault="00274AB3">
            <w:pPr>
              <w:adjustRightInd w:val="0"/>
              <w:snapToGrid w:val="0"/>
              <w:spacing w:line="400" w:lineRule="exact"/>
              <w:ind w:left="132" w:rightChars="-18" w:right="-38" w:hanging="141"/>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母公司完整报表</w:t>
            </w:r>
          </w:p>
          <w:p w:rsidR="00000000" w:rsidRDefault="00274AB3">
            <w:pPr>
              <w:adjustRightInd w:val="0"/>
              <w:snapToGrid w:val="0"/>
              <w:spacing w:line="400" w:lineRule="exact"/>
              <w:ind w:left="420" w:rightChars="-18" w:right="-38" w:hanging="420"/>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合并报表</w:t>
            </w:r>
          </w:p>
          <w:p w:rsidR="00000000" w:rsidRDefault="00274AB3">
            <w:pPr>
              <w:adjustRightInd w:val="0"/>
              <w:snapToGrid w:val="0"/>
              <w:spacing w:line="400" w:lineRule="exact"/>
              <w:ind w:rightChars="-18" w:right="-38"/>
              <w:rPr>
                <w:rFonts w:ascii="宋体" w:hAnsi="宋体"/>
                <w:b/>
                <w:bCs/>
                <w:sz w:val="18"/>
                <w:szCs w:val="18"/>
                <w:vertAlign w:val="superscript"/>
              </w:rPr>
            </w:pPr>
            <w:r>
              <w:rPr>
                <w:rFonts w:ascii="方正仿宋简体" w:hAnsi="宋体" w:cs="宋体"/>
                <w:b/>
                <w:bCs/>
                <w:sz w:val="24"/>
                <w:szCs w:val="24"/>
              </w:rPr>
              <w:t>□</w:t>
            </w:r>
            <w:r>
              <w:rPr>
                <w:rFonts w:ascii="方正仿宋简体" w:hAnsi="宋体" w:cs="宋体"/>
                <w:b/>
                <w:bCs/>
                <w:sz w:val="24"/>
                <w:szCs w:val="24"/>
              </w:rPr>
              <w:t>剥离报表</w:t>
            </w:r>
          </w:p>
        </w:tc>
        <w:tc>
          <w:tcPr>
            <w:tcW w:w="1696" w:type="dxa"/>
            <w:gridSpan w:val="2"/>
            <w:tcBorders>
              <w:top w:val="single" w:sz="4" w:space="0" w:color="auto"/>
              <w:left w:val="nil"/>
              <w:bottom w:val="single" w:sz="4" w:space="0" w:color="auto"/>
              <w:right w:val="single" w:sz="4" w:space="0" w:color="auto"/>
            </w:tcBorders>
          </w:tcPr>
          <w:p w:rsidR="00000000" w:rsidRDefault="00274AB3">
            <w:pPr>
              <w:adjustRightInd w:val="0"/>
              <w:snapToGrid w:val="0"/>
              <w:spacing w:line="400" w:lineRule="exact"/>
              <w:ind w:left="132" w:rightChars="-18" w:right="-38" w:hanging="141"/>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母公司完整报表</w:t>
            </w:r>
          </w:p>
          <w:p w:rsidR="00000000" w:rsidRDefault="00274AB3">
            <w:pPr>
              <w:adjustRightInd w:val="0"/>
              <w:snapToGrid w:val="0"/>
              <w:spacing w:line="400" w:lineRule="exact"/>
              <w:ind w:left="420" w:rightChars="-18" w:right="-38" w:hanging="420"/>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合并报表</w:t>
            </w:r>
          </w:p>
          <w:p w:rsidR="00000000" w:rsidRDefault="00274AB3">
            <w:pPr>
              <w:adjustRightInd w:val="0"/>
              <w:snapToGrid w:val="0"/>
              <w:spacing w:line="400" w:lineRule="exact"/>
              <w:ind w:rightChars="-18" w:right="-38"/>
              <w:rPr>
                <w:rFonts w:ascii="宋体" w:hAnsi="宋体"/>
                <w:b/>
                <w:bCs/>
                <w:sz w:val="18"/>
                <w:szCs w:val="18"/>
              </w:rPr>
            </w:pPr>
            <w:r>
              <w:rPr>
                <w:rFonts w:ascii="方正仿宋简体" w:hAnsi="宋体" w:cs="宋体"/>
                <w:b/>
                <w:bCs/>
                <w:sz w:val="24"/>
                <w:szCs w:val="24"/>
              </w:rPr>
              <w:t>□</w:t>
            </w:r>
            <w:r>
              <w:rPr>
                <w:rFonts w:ascii="方正仿宋简体" w:hAnsi="宋体" w:cs="宋体"/>
                <w:b/>
                <w:bCs/>
                <w:sz w:val="24"/>
                <w:szCs w:val="24"/>
              </w:rPr>
              <w:t>剥离报表</w:t>
            </w:r>
          </w:p>
        </w:tc>
        <w:tc>
          <w:tcPr>
            <w:tcW w:w="1696" w:type="dxa"/>
            <w:gridSpan w:val="3"/>
            <w:tcBorders>
              <w:top w:val="single" w:sz="4" w:space="0" w:color="auto"/>
              <w:left w:val="nil"/>
              <w:bottom w:val="single" w:sz="4" w:space="0" w:color="auto"/>
              <w:right w:val="single" w:sz="4" w:space="0" w:color="auto"/>
            </w:tcBorders>
          </w:tcPr>
          <w:p w:rsidR="00000000" w:rsidRDefault="00274AB3">
            <w:pPr>
              <w:adjustRightInd w:val="0"/>
              <w:snapToGrid w:val="0"/>
              <w:spacing w:line="400" w:lineRule="exact"/>
              <w:ind w:left="132" w:rightChars="-18" w:right="-38" w:hanging="141"/>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母公司完整报表</w:t>
            </w:r>
          </w:p>
          <w:p w:rsidR="00000000" w:rsidRDefault="00274AB3">
            <w:pPr>
              <w:adjustRightInd w:val="0"/>
              <w:snapToGrid w:val="0"/>
              <w:spacing w:line="400" w:lineRule="exact"/>
              <w:ind w:left="420" w:rightChars="-18" w:right="-38" w:hanging="420"/>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合并报表</w:t>
            </w:r>
          </w:p>
          <w:p w:rsidR="00000000" w:rsidRDefault="00274AB3">
            <w:pPr>
              <w:adjustRightInd w:val="0"/>
              <w:snapToGrid w:val="0"/>
              <w:spacing w:line="400" w:lineRule="exact"/>
              <w:ind w:rightChars="-18" w:right="-38"/>
              <w:rPr>
                <w:rFonts w:ascii="宋体" w:hAnsi="宋体"/>
                <w:b/>
                <w:bCs/>
                <w:sz w:val="18"/>
                <w:szCs w:val="18"/>
              </w:rPr>
            </w:pPr>
            <w:r>
              <w:rPr>
                <w:rFonts w:ascii="方正仿宋简体" w:hAnsi="宋体" w:cs="宋体"/>
                <w:b/>
                <w:bCs/>
                <w:sz w:val="24"/>
                <w:szCs w:val="24"/>
              </w:rPr>
              <w:t>□</w:t>
            </w:r>
            <w:r>
              <w:rPr>
                <w:rFonts w:ascii="方正仿宋简体" w:hAnsi="宋体" w:cs="宋体"/>
                <w:b/>
                <w:bCs/>
                <w:sz w:val="24"/>
                <w:szCs w:val="24"/>
              </w:rPr>
              <w:t>剥离报表</w:t>
            </w:r>
          </w:p>
        </w:tc>
        <w:tc>
          <w:tcPr>
            <w:tcW w:w="1733" w:type="dxa"/>
            <w:gridSpan w:val="2"/>
            <w:tcBorders>
              <w:top w:val="single" w:sz="4" w:space="0" w:color="auto"/>
              <w:left w:val="nil"/>
              <w:bottom w:val="single" w:sz="4" w:space="0" w:color="auto"/>
              <w:right w:val="single" w:sz="4" w:space="0" w:color="auto"/>
            </w:tcBorders>
          </w:tcPr>
          <w:p w:rsidR="00000000" w:rsidRDefault="00274AB3">
            <w:pPr>
              <w:adjustRightInd w:val="0"/>
              <w:snapToGrid w:val="0"/>
              <w:spacing w:line="400" w:lineRule="exact"/>
              <w:ind w:left="132" w:rightChars="-18" w:right="-38" w:hanging="141"/>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母公司完整报表</w:t>
            </w:r>
          </w:p>
          <w:p w:rsidR="00000000" w:rsidRDefault="00274AB3">
            <w:pPr>
              <w:adjustRightInd w:val="0"/>
              <w:snapToGrid w:val="0"/>
              <w:spacing w:line="400" w:lineRule="exact"/>
              <w:ind w:left="420" w:rightChars="-18" w:right="-38" w:hanging="420"/>
              <w:rPr>
                <w:rFonts w:ascii="方正仿宋简体" w:hAnsi="宋体" w:cs="宋体"/>
                <w:b/>
                <w:bCs/>
                <w:sz w:val="24"/>
                <w:szCs w:val="24"/>
              </w:rPr>
            </w:pPr>
            <w:r>
              <w:rPr>
                <w:rFonts w:ascii="方正仿宋简体" w:hAnsi="宋体" w:cs="宋体"/>
                <w:b/>
                <w:bCs/>
                <w:sz w:val="24"/>
                <w:szCs w:val="24"/>
              </w:rPr>
              <w:t>□</w:t>
            </w:r>
            <w:r>
              <w:rPr>
                <w:rFonts w:ascii="方正仿宋简体" w:hAnsi="宋体" w:cs="宋体"/>
                <w:b/>
                <w:bCs/>
                <w:sz w:val="24"/>
                <w:szCs w:val="24"/>
              </w:rPr>
              <w:t>合并报表</w:t>
            </w:r>
          </w:p>
          <w:p w:rsidR="00000000" w:rsidRDefault="00274AB3">
            <w:pPr>
              <w:adjustRightInd w:val="0"/>
              <w:snapToGrid w:val="0"/>
              <w:spacing w:line="400" w:lineRule="exact"/>
              <w:ind w:rightChars="-18" w:right="-38"/>
              <w:rPr>
                <w:rFonts w:ascii="宋体" w:hAnsi="宋体"/>
                <w:b/>
                <w:bCs/>
                <w:sz w:val="18"/>
                <w:szCs w:val="18"/>
              </w:rPr>
            </w:pPr>
            <w:r>
              <w:rPr>
                <w:rFonts w:ascii="方正仿宋简体" w:hAnsi="宋体" w:cs="宋体"/>
                <w:b/>
                <w:bCs/>
                <w:sz w:val="24"/>
                <w:szCs w:val="24"/>
              </w:rPr>
              <w:t>□</w:t>
            </w:r>
            <w:r>
              <w:rPr>
                <w:rFonts w:ascii="方正仿宋简体" w:hAnsi="宋体" w:cs="宋体"/>
                <w:b/>
                <w:bCs/>
                <w:sz w:val="24"/>
                <w:szCs w:val="24"/>
              </w:rPr>
              <w:t>剥离报表</w:t>
            </w: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w:t>
            </w:r>
            <w:r>
              <w:rPr>
                <w:rFonts w:ascii="方正仿宋简体" w:hAnsi="宋体" w:cs="宋体"/>
                <w:sz w:val="24"/>
                <w:szCs w:val="24"/>
              </w:rPr>
              <w:t>营业收入</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2.</w:t>
            </w:r>
            <w:r>
              <w:rPr>
                <w:rFonts w:ascii="方正仿宋简体" w:hAnsi="宋体" w:cs="宋体"/>
                <w:sz w:val="24"/>
                <w:szCs w:val="24"/>
              </w:rPr>
              <w:t>营业成本</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方正仿宋简体" w:hAnsi="宋体" w:cs="宋体"/>
                <w:sz w:val="24"/>
                <w:szCs w:val="24"/>
              </w:rPr>
            </w:pPr>
            <w:r>
              <w:rPr>
                <w:rFonts w:ascii="方正仿宋简体" w:hAnsi="宋体" w:cs="宋体"/>
                <w:sz w:val="24"/>
                <w:szCs w:val="24"/>
              </w:rPr>
              <w:t>3.</w:t>
            </w:r>
            <w:r>
              <w:rPr>
                <w:rFonts w:ascii="方正仿宋简体" w:hAnsi="宋体" w:cs="宋体"/>
                <w:sz w:val="24"/>
                <w:szCs w:val="24"/>
              </w:rPr>
              <w:t>营业利润</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4.</w:t>
            </w:r>
            <w:r>
              <w:rPr>
                <w:rFonts w:ascii="方正仿宋简体" w:hAnsi="宋体" w:cs="宋体"/>
                <w:sz w:val="24"/>
                <w:szCs w:val="24"/>
              </w:rPr>
              <w:t>营业税金及附加</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5.</w:t>
            </w:r>
            <w:r>
              <w:rPr>
                <w:rFonts w:ascii="方正仿宋简体" w:hAnsi="宋体" w:cs="宋体"/>
                <w:sz w:val="24"/>
                <w:szCs w:val="24"/>
              </w:rPr>
              <w:t>营业费用</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6.</w:t>
            </w:r>
            <w:r>
              <w:rPr>
                <w:rFonts w:ascii="方正仿宋简体" w:hAnsi="宋体" w:cs="宋体"/>
                <w:sz w:val="24"/>
                <w:szCs w:val="24"/>
              </w:rPr>
              <w:t>所得税率</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color w:val="000000"/>
                <w:sz w:val="24"/>
                <w:szCs w:val="24"/>
              </w:rPr>
              <w:t>7.</w:t>
            </w:r>
            <w:r>
              <w:rPr>
                <w:rFonts w:ascii="方正仿宋简体" w:hAnsi="宋体" w:cs="宋体"/>
                <w:sz w:val="24"/>
                <w:szCs w:val="24"/>
              </w:rPr>
              <w:t>净利润</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8.</w:t>
            </w:r>
            <w:r>
              <w:rPr>
                <w:rFonts w:ascii="方正仿宋简体" w:hAnsi="宋体" w:cs="宋体"/>
                <w:sz w:val="24"/>
                <w:szCs w:val="24"/>
              </w:rPr>
              <w:t>流动资产合计</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9.</w:t>
            </w:r>
            <w:r>
              <w:rPr>
                <w:rFonts w:ascii="方正仿宋简体" w:hAnsi="宋体" w:cs="宋体"/>
                <w:sz w:val="24"/>
                <w:szCs w:val="24"/>
              </w:rPr>
              <w:t>流动负债合计</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10.</w:t>
            </w:r>
            <w:r>
              <w:rPr>
                <w:rFonts w:ascii="方正仿宋简体" w:hAnsi="宋体" w:cs="宋体"/>
                <w:sz w:val="24"/>
                <w:szCs w:val="24"/>
              </w:rPr>
              <w:t>非流动资产合计</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11.</w:t>
            </w:r>
            <w:r>
              <w:rPr>
                <w:rFonts w:ascii="方正仿宋简体" w:hAnsi="宋体" w:cs="宋体"/>
                <w:sz w:val="24"/>
                <w:szCs w:val="24"/>
              </w:rPr>
              <w:t>非流动负债合计</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12.</w:t>
            </w:r>
            <w:r>
              <w:rPr>
                <w:rFonts w:ascii="方正仿宋简体" w:hAnsi="宋体" w:cs="宋体"/>
                <w:sz w:val="24"/>
                <w:szCs w:val="24"/>
              </w:rPr>
              <w:t>土地使用权</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13.</w:t>
            </w:r>
            <w:r>
              <w:rPr>
                <w:rFonts w:ascii="方正仿宋简体" w:hAnsi="宋体" w:cs="宋体"/>
                <w:sz w:val="24"/>
                <w:szCs w:val="24"/>
              </w:rPr>
              <w:t>其他无形资产</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14.</w:t>
            </w:r>
            <w:r>
              <w:rPr>
                <w:rFonts w:ascii="方正仿宋简体" w:hAnsi="宋体" w:cs="宋体"/>
                <w:sz w:val="24"/>
                <w:szCs w:val="24"/>
              </w:rPr>
              <w:t>出口额</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15.</w:t>
            </w:r>
            <w:r>
              <w:rPr>
                <w:rFonts w:ascii="方正仿宋简体" w:hAnsi="宋体" w:cs="宋体"/>
                <w:spacing w:val="-14"/>
                <w:sz w:val="24"/>
                <w:szCs w:val="24"/>
              </w:rPr>
              <w:t>研发经费投入</w:t>
            </w:r>
            <w:r>
              <w:rPr>
                <w:rFonts w:ascii="方正仿宋简体" w:hAnsi="宋体" w:cs="宋体"/>
                <w:sz w:val="24"/>
                <w:szCs w:val="24"/>
              </w:rPr>
              <w:t>额</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r w:rsidR="00000000">
        <w:trPr>
          <w:trHeight w:val="328"/>
          <w:jc w:val="center"/>
        </w:trPr>
        <w:tc>
          <w:tcPr>
            <w:tcW w:w="2775" w:type="dxa"/>
            <w:gridSpan w:val="4"/>
            <w:tcBorders>
              <w:top w:val="single" w:sz="4" w:space="0" w:color="auto"/>
              <w:left w:val="single" w:sz="4" w:space="0" w:color="auto"/>
              <w:bottom w:val="single" w:sz="4" w:space="0" w:color="auto"/>
              <w:right w:val="single" w:sz="4" w:space="0" w:color="auto"/>
            </w:tcBorders>
            <w:vAlign w:val="center"/>
          </w:tcPr>
          <w:p w:rsidR="00000000" w:rsidRDefault="00274AB3">
            <w:pPr>
              <w:spacing w:line="500" w:lineRule="exact"/>
              <w:ind w:left="420" w:rightChars="-18" w:right="-38" w:hanging="420"/>
              <w:rPr>
                <w:rFonts w:ascii="宋体" w:hAnsi="宋体"/>
                <w:sz w:val="18"/>
                <w:szCs w:val="18"/>
              </w:rPr>
            </w:pPr>
            <w:r>
              <w:rPr>
                <w:rFonts w:ascii="方正仿宋简体" w:hAnsi="宋体" w:cs="宋体"/>
                <w:sz w:val="24"/>
                <w:szCs w:val="24"/>
              </w:rPr>
              <w:t>16.</w:t>
            </w:r>
            <w:r>
              <w:rPr>
                <w:rFonts w:ascii="方正仿宋简体" w:hAnsi="宋体" w:cs="宋体"/>
                <w:spacing w:val="-10"/>
                <w:sz w:val="24"/>
                <w:szCs w:val="24"/>
              </w:rPr>
              <w:t>品牌建设经费投入额</w:t>
            </w:r>
          </w:p>
        </w:tc>
        <w:tc>
          <w:tcPr>
            <w:tcW w:w="1696" w:type="dxa"/>
            <w:gridSpan w:val="4"/>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696" w:type="dxa"/>
            <w:gridSpan w:val="3"/>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c>
          <w:tcPr>
            <w:tcW w:w="1733" w:type="dxa"/>
            <w:gridSpan w:val="2"/>
            <w:tcBorders>
              <w:top w:val="single" w:sz="4" w:space="0" w:color="auto"/>
              <w:left w:val="nil"/>
              <w:bottom w:val="single" w:sz="4" w:space="0" w:color="auto"/>
              <w:right w:val="single" w:sz="4" w:space="0" w:color="auto"/>
            </w:tcBorders>
          </w:tcPr>
          <w:p w:rsidR="00000000" w:rsidRDefault="00274AB3">
            <w:pPr>
              <w:spacing w:line="500" w:lineRule="exact"/>
              <w:ind w:rightChars="-18" w:right="-38"/>
              <w:rPr>
                <w:rFonts w:ascii="宋体" w:hAnsi="宋体"/>
                <w:b/>
                <w:bCs/>
                <w:sz w:val="18"/>
                <w:szCs w:val="18"/>
              </w:rPr>
            </w:pPr>
          </w:p>
        </w:tc>
      </w:tr>
    </w:tbl>
    <w:p w:rsidR="00000000" w:rsidRDefault="00274AB3">
      <w:pPr>
        <w:spacing w:line="340" w:lineRule="atLeast"/>
        <w:ind w:rightChars="-18" w:right="-38"/>
        <w:jc w:val="left"/>
        <w:rPr>
          <w:rFonts w:ascii="方正黑体简体" w:hAnsi="黑体" w:cs="宋体" w:hint="eastAsia"/>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hint="eastAsia"/>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hint="eastAsia"/>
          <w:sz w:val="32"/>
          <w:szCs w:val="32"/>
        </w:rPr>
      </w:pPr>
    </w:p>
    <w:p w:rsidR="00000000" w:rsidRDefault="00274AB3">
      <w:pPr>
        <w:spacing w:line="340" w:lineRule="atLeast"/>
        <w:ind w:rightChars="-18" w:right="-38"/>
        <w:jc w:val="left"/>
        <w:rPr>
          <w:rFonts w:ascii="方正黑体简体" w:hAnsi="黑体" w:cs="宋体"/>
          <w:sz w:val="32"/>
          <w:szCs w:val="32"/>
        </w:rPr>
      </w:pPr>
      <w:r>
        <w:rPr>
          <w:rFonts w:ascii="方正黑体简体" w:hAnsi="方正黑体简体" w:cs="宋体"/>
          <w:sz w:val="32"/>
          <w:szCs w:val="32"/>
        </w:rPr>
        <w:t>三、综合指标（</w:t>
      </w:r>
      <w:r>
        <w:rPr>
          <w:rFonts w:ascii="方正黑体简体" w:hAnsi="黑体" w:cs="宋体"/>
          <w:sz w:val="32"/>
          <w:szCs w:val="32"/>
        </w:rPr>
        <w:t>1-</w:t>
      </w:r>
      <w:r>
        <w:rPr>
          <w:rFonts w:ascii="方正黑体简体" w:hAnsi="黑体" w:cs="宋体"/>
          <w:sz w:val="32"/>
          <w:szCs w:val="32"/>
        </w:rPr>
        <w:t>农业）</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1188"/>
        <w:gridCol w:w="7400"/>
      </w:tblGrid>
      <w:tr w:rsidR="00000000">
        <w:trPr>
          <w:jc w:val="center"/>
        </w:trPr>
        <w:tc>
          <w:tcPr>
            <w:tcW w:w="1000"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10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质量水平</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）生产水平（包括生产设备设施、工艺、检测能力、计量水平、人员水平等）；（</w:t>
            </w:r>
            <w:r>
              <w:rPr>
                <w:rFonts w:ascii="方正仿宋简体" w:hAnsi="宋体"/>
                <w:sz w:val="24"/>
                <w:szCs w:val="24"/>
              </w:rPr>
              <w:t>2</w:t>
            </w:r>
            <w:r>
              <w:rPr>
                <w:rFonts w:ascii="方正仿宋简体" w:hAnsi="宋体"/>
                <w:sz w:val="24"/>
                <w:szCs w:val="24"/>
              </w:rPr>
              <w:t>）产品实物质量（包括产品主要性能和可靠性）；（</w:t>
            </w:r>
            <w:r>
              <w:rPr>
                <w:rFonts w:ascii="方正仿宋简体" w:hAnsi="宋体"/>
                <w:sz w:val="24"/>
                <w:szCs w:val="24"/>
              </w:rPr>
              <w:t>3</w:t>
            </w:r>
            <w:r>
              <w:rPr>
                <w:rFonts w:ascii="方正仿宋简体" w:hAnsi="宋体"/>
                <w:sz w:val="24"/>
                <w:szCs w:val="24"/>
              </w:rPr>
              <w:t>）产品执行标准先进性；（</w:t>
            </w:r>
            <w:r>
              <w:rPr>
                <w:rFonts w:ascii="方正仿宋简体" w:hAnsi="宋体"/>
                <w:sz w:val="24"/>
                <w:szCs w:val="24"/>
              </w:rPr>
              <w:t>4</w:t>
            </w:r>
            <w:r>
              <w:rPr>
                <w:rFonts w:ascii="方正仿宋简体" w:hAnsi="宋体"/>
                <w:sz w:val="24"/>
                <w:szCs w:val="24"/>
              </w:rPr>
              <w:t>）产品通过检验及认证情况等方面予以说</w:t>
            </w:r>
            <w:r>
              <w:rPr>
                <w:rFonts w:ascii="方正仿宋简体" w:hAnsi="宋体"/>
                <w:sz w:val="24"/>
                <w:szCs w:val="24"/>
              </w:rPr>
              <w:t>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质量信用</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）国家级、省级等产品质量监督抽查情况；（</w:t>
            </w:r>
            <w:r>
              <w:rPr>
                <w:rFonts w:ascii="方正仿宋简体" w:hAnsi="宋体"/>
                <w:sz w:val="24"/>
                <w:szCs w:val="24"/>
              </w:rPr>
              <w:t>2</w:t>
            </w:r>
            <w:r>
              <w:rPr>
                <w:rFonts w:ascii="方正仿宋简体" w:hAnsi="宋体"/>
                <w:sz w:val="24"/>
                <w:szCs w:val="24"/>
              </w:rPr>
              <w:t>）近三年产品质量安全事件（</w:t>
            </w:r>
            <w:r>
              <w:rPr>
                <w:rFonts w:ascii="方正仿宋简体" w:hAnsi="宋体"/>
                <w:sz w:val="24"/>
                <w:szCs w:val="24"/>
              </w:rPr>
              <w:t>3</w:t>
            </w:r>
            <w:r>
              <w:rPr>
                <w:rFonts w:ascii="方正仿宋简体" w:hAnsi="宋体"/>
                <w:sz w:val="24"/>
                <w:szCs w:val="24"/>
              </w:rPr>
              <w:t>）质量信用报告发布情况等方面予以说明，字数不超过</w:t>
            </w:r>
            <w:r>
              <w:rPr>
                <w:rFonts w:ascii="方正仿宋简体" w:hAnsi="宋体"/>
                <w:sz w:val="24"/>
                <w:szCs w:val="24"/>
              </w:rPr>
              <w:t>300</w:t>
            </w:r>
            <w:r>
              <w:rPr>
                <w:rFonts w:ascii="方正仿宋简体" w:hAnsi="宋体"/>
                <w:sz w:val="24"/>
                <w:szCs w:val="24"/>
              </w:rPr>
              <w:t>字，并提供相关证明材料。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质量管理水平</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）管理体系建设及运行有效性；（</w:t>
            </w:r>
            <w:r>
              <w:rPr>
                <w:rFonts w:ascii="方正仿宋简体" w:hAnsi="宋体"/>
                <w:sz w:val="24"/>
                <w:szCs w:val="24"/>
              </w:rPr>
              <w:t>2</w:t>
            </w:r>
            <w:r>
              <w:rPr>
                <w:rFonts w:ascii="方正仿宋简体" w:hAnsi="宋体"/>
                <w:sz w:val="24"/>
                <w:szCs w:val="24"/>
              </w:rPr>
              <w:t>）质量管理信息化水平；（</w:t>
            </w:r>
            <w:r>
              <w:rPr>
                <w:rFonts w:ascii="方正仿宋简体" w:hAnsi="宋体"/>
                <w:sz w:val="24"/>
                <w:szCs w:val="24"/>
              </w:rPr>
              <w:t>3</w:t>
            </w:r>
            <w:r>
              <w:rPr>
                <w:rFonts w:ascii="方正仿宋简体" w:hAnsi="宋体"/>
                <w:sz w:val="24"/>
                <w:szCs w:val="24"/>
              </w:rPr>
              <w:t>）近三年获得质量成果及奖励情况等方面予以说明，字数不超过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10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创新机制</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）创新机制建设情况；（</w:t>
            </w:r>
            <w:r>
              <w:rPr>
                <w:rFonts w:ascii="方正仿宋简体" w:hAnsi="宋体"/>
                <w:sz w:val="24"/>
                <w:szCs w:val="24"/>
              </w:rPr>
              <w:t>2</w:t>
            </w:r>
            <w:r>
              <w:rPr>
                <w:rFonts w:ascii="方正仿宋简体" w:hAnsi="宋体"/>
                <w:sz w:val="24"/>
                <w:szCs w:val="24"/>
              </w:rPr>
              <w:t>）企业创新技术支持平台（包括创新有关的技术中</w:t>
            </w:r>
            <w:r>
              <w:rPr>
                <w:rFonts w:ascii="方正仿宋简体" w:hAnsi="宋体"/>
                <w:sz w:val="24"/>
                <w:szCs w:val="24"/>
              </w:rPr>
              <w:t>心、工程中心和研发中心等）等方面予以说明，字数不超过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特色保障</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）产品产地独特性情况；（</w:t>
            </w:r>
            <w:r>
              <w:rPr>
                <w:rFonts w:ascii="方正仿宋简体" w:hAnsi="宋体"/>
                <w:sz w:val="24"/>
                <w:szCs w:val="24"/>
              </w:rPr>
              <w:t>2</w:t>
            </w:r>
            <w:r>
              <w:rPr>
                <w:rFonts w:ascii="方正仿宋简体" w:hAnsi="宋体"/>
                <w:sz w:val="24"/>
                <w:szCs w:val="24"/>
              </w:rPr>
              <w:t>）产品种源独特性情况；（</w:t>
            </w:r>
            <w:r>
              <w:rPr>
                <w:rFonts w:ascii="方正仿宋简体" w:hAnsi="宋体"/>
                <w:sz w:val="24"/>
                <w:szCs w:val="24"/>
              </w:rPr>
              <w:t>3</w:t>
            </w:r>
            <w:r>
              <w:rPr>
                <w:rFonts w:ascii="方正仿宋简体" w:hAnsi="宋体"/>
                <w:sz w:val="24"/>
                <w:szCs w:val="24"/>
              </w:rPr>
              <w:t>）产品技术独特性情况等方面予以说明，字数不超过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创新能力</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）技术研发水平（研发人员所占比重等情况）；（</w:t>
            </w:r>
            <w:r>
              <w:rPr>
                <w:rFonts w:ascii="方正仿宋简体" w:hAnsi="宋体"/>
                <w:sz w:val="24"/>
                <w:szCs w:val="24"/>
              </w:rPr>
              <w:t>2</w:t>
            </w:r>
            <w:r>
              <w:rPr>
                <w:rFonts w:ascii="方正仿宋简体" w:hAnsi="宋体"/>
                <w:sz w:val="24"/>
                <w:szCs w:val="24"/>
              </w:rPr>
              <w:t>）新产品市场占有情况及产值率；（</w:t>
            </w:r>
            <w:r>
              <w:rPr>
                <w:rFonts w:ascii="方正仿宋简体" w:hAnsi="宋体"/>
                <w:sz w:val="24"/>
                <w:szCs w:val="24"/>
              </w:rPr>
              <w:t>3</w:t>
            </w:r>
            <w:r>
              <w:rPr>
                <w:rFonts w:ascii="方正仿宋简体" w:hAnsi="宋体"/>
                <w:sz w:val="24"/>
                <w:szCs w:val="24"/>
              </w:rPr>
              <w:t>）产品研发经费投入及行业排名情况等方面予以说明，字数不超过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创新成效</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）产品技术专利拥有情况；（</w:t>
            </w:r>
            <w:r>
              <w:rPr>
                <w:rFonts w:ascii="方正仿宋简体" w:hAnsi="宋体"/>
                <w:sz w:val="24"/>
                <w:szCs w:val="24"/>
              </w:rPr>
              <w:t>2</w:t>
            </w:r>
            <w:r>
              <w:rPr>
                <w:rFonts w:ascii="方正仿宋简体" w:hAnsi="宋体"/>
                <w:sz w:val="24"/>
                <w:szCs w:val="24"/>
              </w:rPr>
              <w:t>）获得科技成果及奖励</w:t>
            </w:r>
            <w:r>
              <w:rPr>
                <w:rFonts w:ascii="方正仿宋简体" w:hAnsi="宋体"/>
                <w:sz w:val="24"/>
                <w:szCs w:val="24"/>
              </w:rPr>
              <w:t>情况；（</w:t>
            </w:r>
            <w:r>
              <w:rPr>
                <w:rFonts w:ascii="方正仿宋简体" w:hAnsi="宋体"/>
                <w:sz w:val="24"/>
                <w:szCs w:val="24"/>
              </w:rPr>
              <w:t>3</w:t>
            </w:r>
            <w:r>
              <w:rPr>
                <w:rFonts w:ascii="方正仿宋简体" w:hAnsi="宋体"/>
                <w:sz w:val="24"/>
                <w:szCs w:val="24"/>
              </w:rPr>
              <w:t>）参与地方、行业、国家、国际标准制修订情况等方面予以说明，字数不超过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0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市场与服务</w:t>
            </w: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市场与服务</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lastRenderedPageBreak/>
              <w:t>市场控制力</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）国内市场占有率及变化情况；（</w:t>
            </w:r>
            <w:r>
              <w:rPr>
                <w:rFonts w:ascii="方正仿宋简体" w:hAnsi="宋体"/>
                <w:sz w:val="24"/>
                <w:szCs w:val="24"/>
              </w:rPr>
              <w:t>2</w:t>
            </w:r>
            <w:r>
              <w:rPr>
                <w:rFonts w:ascii="方正仿宋简体" w:hAnsi="宋体"/>
                <w:sz w:val="24"/>
                <w:szCs w:val="24"/>
              </w:rPr>
              <w:t>）国际市场出口额及变化情况；（</w:t>
            </w:r>
            <w:r>
              <w:rPr>
                <w:rFonts w:ascii="方正仿宋简体" w:hAnsi="宋体"/>
                <w:sz w:val="24"/>
                <w:szCs w:val="24"/>
              </w:rPr>
              <w:t>3</w:t>
            </w:r>
            <w:r>
              <w:rPr>
                <w:rFonts w:ascii="方正仿宋简体" w:hAnsi="宋体"/>
                <w:sz w:val="24"/>
                <w:szCs w:val="24"/>
              </w:rPr>
              <w:t>）企业近三年在市场营销方面的投入情况等方面予以说明，字数不超过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0"/>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市场影响力</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）主营业务销售收入在行业中的排名位置；（</w:t>
            </w:r>
            <w:r>
              <w:rPr>
                <w:rFonts w:ascii="方正仿宋简体" w:hAnsi="宋体"/>
                <w:sz w:val="24"/>
                <w:szCs w:val="24"/>
              </w:rPr>
              <w:t>2</w:t>
            </w:r>
            <w:r>
              <w:rPr>
                <w:rFonts w:ascii="方正仿宋简体" w:hAnsi="宋体"/>
                <w:sz w:val="24"/>
                <w:szCs w:val="24"/>
              </w:rPr>
              <w:t>）主营产品销售范围；（</w:t>
            </w:r>
            <w:r>
              <w:rPr>
                <w:rFonts w:ascii="方正仿宋简体" w:hAnsi="宋体"/>
                <w:sz w:val="24"/>
                <w:szCs w:val="24"/>
              </w:rPr>
              <w:t>3</w:t>
            </w:r>
            <w:r>
              <w:rPr>
                <w:rFonts w:ascii="方正仿宋简体" w:hAnsi="宋体"/>
                <w:sz w:val="24"/>
                <w:szCs w:val="24"/>
              </w:rPr>
              <w:t>）出口额占销售收入比例在行业中的排名位置等方面予以说明，字数不超过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833"/>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服务体系</w:t>
            </w:r>
          </w:p>
        </w:tc>
        <w:tc>
          <w:tcPr>
            <w:tcW w:w="7400" w:type="dxa"/>
            <w:tcBorders>
              <w:top w:val="single" w:sz="4" w:space="0" w:color="auto"/>
              <w:left w:val="nil"/>
              <w:bottom w:val="single" w:sz="4" w:space="0" w:color="auto"/>
              <w:right w:val="single" w:sz="4" w:space="0" w:color="auto"/>
            </w:tcBorders>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）服务机制及标准（包括售前、售中及售后制度建设，提供服务种类的多样性程度、措施保障及特定化服务需求）；（</w:t>
            </w:r>
            <w:r>
              <w:rPr>
                <w:rFonts w:ascii="方正仿宋简体" w:hAnsi="宋体"/>
                <w:sz w:val="24"/>
                <w:szCs w:val="24"/>
              </w:rPr>
              <w:t>2</w:t>
            </w:r>
            <w:r>
              <w:rPr>
                <w:rFonts w:ascii="方正仿宋简体" w:hAnsi="宋体"/>
                <w:sz w:val="24"/>
                <w:szCs w:val="24"/>
              </w:rPr>
              <w:t>）服务基础条件（包括服务人员、服务设施、服务网点、服务获得的便捷程度等与服务能力承诺的匹配情况及投入）；（</w:t>
            </w:r>
            <w:r>
              <w:rPr>
                <w:rFonts w:ascii="方正仿宋简体" w:hAnsi="宋体"/>
                <w:sz w:val="24"/>
                <w:szCs w:val="24"/>
              </w:rPr>
              <w:t>3</w:t>
            </w:r>
            <w:r>
              <w:rPr>
                <w:rFonts w:ascii="方正仿宋简体" w:hAnsi="宋体"/>
                <w:sz w:val="24"/>
                <w:szCs w:val="24"/>
              </w:rPr>
              <w:t>）服务规定执行情况（服务响应时间、响应能力、服务准确率、近三年服务投诉率）等方面予以说明，字数不超过</w:t>
            </w:r>
            <w:r>
              <w:rPr>
                <w:rFonts w:ascii="方正仿宋简体" w:hAnsi="宋体"/>
                <w:sz w:val="24"/>
                <w:szCs w:val="24"/>
              </w:rPr>
              <w:t>1000</w:t>
            </w:r>
            <w:r>
              <w:rPr>
                <w:rFonts w:ascii="方正仿宋简体" w:hAnsi="宋体"/>
                <w:sz w:val="24"/>
                <w:szCs w:val="24"/>
              </w:rPr>
              <w:t>字，并提供相关证明材料。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客户关系</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）顾客性价比评价（同类产品、产品历史性价比比较情况）；（</w:t>
            </w:r>
            <w:r>
              <w:rPr>
                <w:rFonts w:ascii="方正仿宋简体" w:hAnsi="宋体"/>
                <w:sz w:val="24"/>
                <w:szCs w:val="24"/>
              </w:rPr>
              <w:t>2</w:t>
            </w:r>
            <w:r>
              <w:rPr>
                <w:rFonts w:ascii="方正仿宋简体" w:hAnsi="宋体"/>
                <w:sz w:val="24"/>
                <w:szCs w:val="24"/>
              </w:rPr>
              <w:t>）顾客满意度（第三方满意度测评及持续改进情况）；（</w:t>
            </w:r>
            <w:r>
              <w:rPr>
                <w:rFonts w:ascii="方正仿宋简体" w:hAnsi="宋体"/>
                <w:sz w:val="24"/>
                <w:szCs w:val="24"/>
              </w:rPr>
              <w:t>3</w:t>
            </w:r>
            <w:r>
              <w:rPr>
                <w:rFonts w:ascii="方正仿宋简体" w:hAnsi="宋体"/>
                <w:sz w:val="24"/>
                <w:szCs w:val="24"/>
              </w:rPr>
              <w:t>）股东权</w:t>
            </w:r>
            <w:r>
              <w:rPr>
                <w:rFonts w:ascii="方正仿宋简体" w:hAnsi="宋体"/>
                <w:sz w:val="24"/>
                <w:szCs w:val="24"/>
              </w:rPr>
              <w:t>益；（</w:t>
            </w:r>
            <w:r>
              <w:rPr>
                <w:rFonts w:ascii="方正仿宋简体" w:hAnsi="宋体"/>
                <w:sz w:val="24"/>
                <w:szCs w:val="24"/>
              </w:rPr>
              <w:t>4</w:t>
            </w:r>
            <w:r>
              <w:rPr>
                <w:rFonts w:ascii="方正仿宋简体" w:hAnsi="宋体"/>
                <w:sz w:val="24"/>
                <w:szCs w:val="24"/>
              </w:rPr>
              <w:t>）供应链相关方的评价等方面予以说明，字数不超过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0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权益</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政策法规</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）产业政策符合情况；（</w:t>
            </w:r>
            <w:r>
              <w:rPr>
                <w:rFonts w:ascii="方正仿宋简体" w:hAnsi="宋体"/>
                <w:sz w:val="24"/>
                <w:szCs w:val="24"/>
              </w:rPr>
              <w:t>2</w:t>
            </w:r>
            <w:r>
              <w:rPr>
                <w:rFonts w:ascii="方正仿宋简体" w:hAnsi="宋体"/>
                <w:sz w:val="24"/>
                <w:szCs w:val="24"/>
              </w:rPr>
              <w:t>）其他知识产权受保护情况等方面予以说明，字数不超过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品牌地位</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）本品牌产品在区域经济发展中的重要程度；（</w:t>
            </w:r>
            <w:r>
              <w:rPr>
                <w:rFonts w:ascii="方正仿宋简体" w:hAnsi="宋体"/>
                <w:spacing w:val="-6"/>
                <w:sz w:val="24"/>
                <w:szCs w:val="24"/>
              </w:rPr>
              <w:t>2</w:t>
            </w:r>
            <w:r>
              <w:rPr>
                <w:rFonts w:ascii="方正仿宋简体" w:hAnsi="宋体"/>
                <w:spacing w:val="-6"/>
                <w:sz w:val="24"/>
                <w:szCs w:val="24"/>
              </w:rPr>
              <w:t>）品牌知名度（产品质量、价值、用途、声誉等在市场上的知晓程度）；（</w:t>
            </w:r>
            <w:r>
              <w:rPr>
                <w:rFonts w:ascii="方正仿宋简体" w:hAnsi="宋体"/>
                <w:spacing w:val="-6"/>
                <w:sz w:val="24"/>
                <w:szCs w:val="24"/>
              </w:rPr>
              <w:t>3</w:t>
            </w:r>
            <w:r>
              <w:rPr>
                <w:rFonts w:ascii="方正仿宋简体" w:hAnsi="宋体"/>
                <w:spacing w:val="-6"/>
                <w:sz w:val="24"/>
                <w:szCs w:val="24"/>
              </w:rPr>
              <w:t>）品牌忠诚度；（</w:t>
            </w:r>
            <w:r>
              <w:rPr>
                <w:rFonts w:ascii="方正仿宋简体" w:hAnsi="宋体"/>
                <w:spacing w:val="-6"/>
                <w:sz w:val="24"/>
                <w:szCs w:val="24"/>
              </w:rPr>
              <w:t>4</w:t>
            </w:r>
            <w:r>
              <w:rPr>
                <w:rFonts w:ascii="方正仿宋简体" w:hAnsi="宋体"/>
                <w:spacing w:val="-6"/>
                <w:sz w:val="24"/>
                <w:szCs w:val="24"/>
              </w:rPr>
              <w:t>）品牌保护情况（企业及注册商标历史、地理标志产品被授权情况）；（</w:t>
            </w:r>
            <w:r>
              <w:rPr>
                <w:rFonts w:ascii="方正仿宋简体" w:hAnsi="宋体"/>
                <w:spacing w:val="-6"/>
                <w:sz w:val="24"/>
                <w:szCs w:val="24"/>
              </w:rPr>
              <w:t>5</w:t>
            </w:r>
            <w:r>
              <w:rPr>
                <w:rFonts w:ascii="方正仿宋简体" w:hAnsi="宋体"/>
                <w:spacing w:val="-6"/>
                <w:sz w:val="24"/>
                <w:szCs w:val="24"/>
              </w:rPr>
              <w:t>）品牌宣传推广经费投入情况；（</w:t>
            </w:r>
            <w:r>
              <w:rPr>
                <w:rFonts w:ascii="方正仿宋简体" w:hAnsi="宋体"/>
                <w:spacing w:val="-6"/>
                <w:sz w:val="24"/>
                <w:szCs w:val="24"/>
              </w:rPr>
              <w:t>6</w:t>
            </w:r>
            <w:r>
              <w:rPr>
                <w:rFonts w:ascii="方正仿宋简体" w:hAnsi="宋体"/>
                <w:spacing w:val="-6"/>
                <w:sz w:val="24"/>
                <w:szCs w:val="24"/>
              </w:rPr>
              <w:t>）获得各类荣誉称号、标志、证书情况等方</w:t>
            </w:r>
            <w:r>
              <w:rPr>
                <w:rFonts w:ascii="方正仿宋简体" w:hAnsi="宋体"/>
                <w:spacing w:val="-6"/>
                <w:sz w:val="24"/>
                <w:szCs w:val="24"/>
              </w:rPr>
              <w:t>面予以说明，字数不超过</w:t>
            </w:r>
            <w:r>
              <w:rPr>
                <w:rFonts w:ascii="方正仿宋简体" w:hAnsi="宋体"/>
                <w:spacing w:val="-6"/>
                <w:sz w:val="24"/>
                <w:szCs w:val="24"/>
              </w:rPr>
              <w:t>1000</w:t>
            </w:r>
            <w:r>
              <w:rPr>
                <w:rFonts w:ascii="方正仿宋简体" w:hAnsi="宋体"/>
                <w:spacing w:val="-6"/>
                <w:sz w:val="24"/>
                <w:szCs w:val="24"/>
              </w:rPr>
              <w:t>字并提供相关证明材料。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品牌建设</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）品牌培育管理机构及专职人员情况；（</w:t>
            </w:r>
            <w:r>
              <w:rPr>
                <w:rFonts w:ascii="方正仿宋简体" w:hAnsi="宋体"/>
                <w:sz w:val="24"/>
                <w:szCs w:val="24"/>
              </w:rPr>
              <w:t>2</w:t>
            </w:r>
            <w:r>
              <w:rPr>
                <w:rFonts w:ascii="方正仿宋简体" w:hAnsi="宋体"/>
                <w:sz w:val="24"/>
                <w:szCs w:val="24"/>
              </w:rPr>
              <w:t>）品牌培育管理体系（品牌标识、包装应用、品牌管理战略规划及相关制度文件）；（</w:t>
            </w:r>
            <w:r>
              <w:rPr>
                <w:rFonts w:ascii="方正仿宋简体" w:hAnsi="宋体"/>
                <w:sz w:val="24"/>
                <w:szCs w:val="24"/>
              </w:rPr>
              <w:t>3</w:t>
            </w:r>
            <w:r>
              <w:rPr>
                <w:rFonts w:ascii="方正仿宋简体" w:hAnsi="宋体"/>
                <w:sz w:val="24"/>
                <w:szCs w:val="24"/>
              </w:rPr>
              <w:t>）企业文化（品牌历史延续情况、文化内涵、品牌文化制度建设举措及成效）等方面予以说明，字数不超过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457"/>
          <w:jc w:val="center"/>
        </w:trPr>
        <w:tc>
          <w:tcPr>
            <w:tcW w:w="100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责任</w:t>
            </w: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相关体系建设情况</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）社会责任管理体系、（</w:t>
            </w:r>
            <w:r>
              <w:rPr>
                <w:rFonts w:ascii="方正仿宋简体" w:hAnsi="宋体"/>
                <w:sz w:val="24"/>
                <w:szCs w:val="24"/>
              </w:rPr>
              <w:t>2</w:t>
            </w:r>
            <w:r>
              <w:rPr>
                <w:rFonts w:ascii="方正仿宋简体" w:hAnsi="宋体"/>
                <w:sz w:val="24"/>
                <w:szCs w:val="24"/>
              </w:rPr>
              <w:t>）环境管理体系建设、（</w:t>
            </w:r>
            <w:r>
              <w:rPr>
                <w:rFonts w:ascii="方正仿宋简体" w:hAnsi="宋体"/>
                <w:sz w:val="24"/>
                <w:szCs w:val="24"/>
              </w:rPr>
              <w:t>3</w:t>
            </w:r>
            <w:r>
              <w:rPr>
                <w:rFonts w:ascii="方正仿宋简体" w:hAnsi="宋体"/>
                <w:sz w:val="24"/>
                <w:szCs w:val="24"/>
              </w:rPr>
              <w:t>）职业安全健康管理体系建设、（</w:t>
            </w:r>
            <w:r>
              <w:rPr>
                <w:rFonts w:ascii="方正仿宋简体" w:hAnsi="宋体"/>
                <w:sz w:val="24"/>
                <w:szCs w:val="24"/>
              </w:rPr>
              <w:t>4</w:t>
            </w:r>
            <w:r>
              <w:rPr>
                <w:rFonts w:ascii="方正仿宋简体" w:hAnsi="宋体"/>
                <w:sz w:val="24"/>
                <w:szCs w:val="24"/>
              </w:rPr>
              <w:t>）无公害投入品管理体系建设等方面予以说明，字数不超过</w:t>
            </w:r>
            <w:r>
              <w:rPr>
                <w:rFonts w:ascii="方正仿宋简体" w:hAnsi="宋体"/>
                <w:sz w:val="24"/>
                <w:szCs w:val="24"/>
              </w:rPr>
              <w:t>500</w:t>
            </w:r>
            <w:r>
              <w:rPr>
                <w:rFonts w:ascii="方正仿宋简体" w:hAnsi="宋体"/>
                <w:sz w:val="24"/>
                <w:szCs w:val="24"/>
              </w:rPr>
              <w:t>字，并提供相关证</w:t>
            </w:r>
            <w:r>
              <w:rPr>
                <w:rFonts w:ascii="方正仿宋简体" w:hAnsi="宋体"/>
                <w:sz w:val="24"/>
                <w:szCs w:val="24"/>
              </w:rPr>
              <w:t>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经济贡献</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）区域经济收入贡献情况；（</w:t>
            </w:r>
            <w:r>
              <w:rPr>
                <w:rFonts w:ascii="方正仿宋简体" w:hAnsi="宋体"/>
                <w:sz w:val="24"/>
                <w:szCs w:val="24"/>
              </w:rPr>
              <w:t>2</w:t>
            </w:r>
            <w:r>
              <w:rPr>
                <w:rFonts w:ascii="方正仿宋简体" w:hAnsi="宋体"/>
                <w:sz w:val="24"/>
                <w:szCs w:val="24"/>
              </w:rPr>
              <w:t>）相关从业人群经济收入增长情况等方面予以说明，字数不超过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生态贡献</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）自然生态环境保护情况；（</w:t>
            </w:r>
            <w:r>
              <w:rPr>
                <w:rFonts w:ascii="方正仿宋简体" w:hAnsi="宋体"/>
                <w:sz w:val="24"/>
                <w:szCs w:val="24"/>
              </w:rPr>
              <w:t>2</w:t>
            </w:r>
            <w:r>
              <w:rPr>
                <w:rFonts w:ascii="方正仿宋简体" w:hAnsi="宋体"/>
                <w:sz w:val="24"/>
                <w:szCs w:val="24"/>
              </w:rPr>
              <w:t>）生产及加工生态管理情况等方面予以说明，字数不超过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416"/>
          <w:jc w:val="center"/>
        </w:trPr>
        <w:tc>
          <w:tcPr>
            <w:tcW w:w="10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8"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社会贡献</w:t>
            </w:r>
          </w:p>
        </w:tc>
        <w:tc>
          <w:tcPr>
            <w:tcW w:w="7400"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）社会公益、慈善和福利活动；（</w:t>
            </w:r>
            <w:r>
              <w:rPr>
                <w:rFonts w:ascii="方正仿宋简体" w:hAnsi="宋体"/>
                <w:sz w:val="24"/>
                <w:szCs w:val="24"/>
              </w:rPr>
              <w:t>2</w:t>
            </w:r>
            <w:r>
              <w:rPr>
                <w:rFonts w:ascii="方正仿宋简体" w:hAnsi="宋体"/>
                <w:sz w:val="24"/>
                <w:szCs w:val="24"/>
              </w:rPr>
              <w:t>）社会承诺；（</w:t>
            </w:r>
            <w:r>
              <w:rPr>
                <w:rFonts w:ascii="方正仿宋简体" w:hAnsi="宋体"/>
                <w:sz w:val="24"/>
                <w:szCs w:val="24"/>
              </w:rPr>
              <w:t>3</w:t>
            </w:r>
            <w:r>
              <w:rPr>
                <w:rFonts w:ascii="方正仿宋简体" w:hAnsi="宋体"/>
                <w:sz w:val="24"/>
                <w:szCs w:val="24"/>
              </w:rPr>
              <w:t>）社会责任报告；（</w:t>
            </w:r>
            <w:r>
              <w:rPr>
                <w:rFonts w:ascii="方正仿宋简体" w:hAnsi="宋体"/>
                <w:sz w:val="24"/>
                <w:szCs w:val="24"/>
              </w:rPr>
              <w:t>4</w:t>
            </w:r>
            <w:r>
              <w:rPr>
                <w:rFonts w:ascii="方正仿宋简体" w:hAnsi="宋体"/>
                <w:sz w:val="24"/>
                <w:szCs w:val="24"/>
              </w:rPr>
              <w:t>）为产品所在区域创造就业能力；（</w:t>
            </w:r>
            <w:r>
              <w:rPr>
                <w:rFonts w:ascii="方正仿宋简体" w:hAnsi="宋体"/>
                <w:sz w:val="24"/>
                <w:szCs w:val="24"/>
              </w:rPr>
              <w:t>5</w:t>
            </w:r>
            <w:r>
              <w:rPr>
                <w:rFonts w:ascii="方正仿宋简体" w:hAnsi="宋体"/>
                <w:sz w:val="24"/>
                <w:szCs w:val="24"/>
              </w:rPr>
              <w:t>）为产品所在区域民众生活质量贡献情况；（</w:t>
            </w:r>
            <w:r>
              <w:rPr>
                <w:rFonts w:ascii="方正仿宋简体" w:hAnsi="宋体"/>
                <w:sz w:val="24"/>
                <w:szCs w:val="24"/>
              </w:rPr>
              <w:t>6</w:t>
            </w:r>
            <w:r>
              <w:rPr>
                <w:rFonts w:ascii="方正仿宋简体" w:hAnsi="宋体"/>
                <w:sz w:val="24"/>
                <w:szCs w:val="24"/>
              </w:rPr>
              <w:t>）对产品所在区域人文历史及农耕文明传承情况等方面予以说明，字数不超</w:t>
            </w:r>
            <w:r>
              <w:rPr>
                <w:rFonts w:ascii="方正仿宋简体" w:hAnsi="宋体"/>
                <w:sz w:val="24"/>
                <w:szCs w:val="24"/>
              </w:rPr>
              <w:t>过</w:t>
            </w:r>
            <w:r>
              <w:rPr>
                <w:rFonts w:ascii="方正仿宋简体" w:hAnsi="宋体"/>
                <w:sz w:val="24"/>
                <w:szCs w:val="24"/>
              </w:rPr>
              <w:t>1000</w:t>
            </w:r>
            <w:r>
              <w:rPr>
                <w:rFonts w:ascii="方正仿宋简体" w:hAnsi="宋体"/>
                <w:sz w:val="24"/>
                <w:szCs w:val="24"/>
              </w:rPr>
              <w:t>字，并提供相关证明材料。</w:t>
            </w:r>
          </w:p>
        </w:tc>
      </w:tr>
    </w:tbl>
    <w:p w:rsidR="00000000" w:rsidRDefault="00274AB3">
      <w:pPr>
        <w:spacing w:line="340" w:lineRule="atLeast"/>
        <w:ind w:rightChars="-18" w:right="-38"/>
        <w:jc w:val="left"/>
        <w:rPr>
          <w:rFonts w:ascii="方正黑体简体" w:hAnsi="方正黑体简体" w:cs="宋体" w:hint="eastAsia"/>
          <w:sz w:val="32"/>
          <w:szCs w:val="32"/>
        </w:rPr>
      </w:pPr>
    </w:p>
    <w:p w:rsidR="00000000" w:rsidRDefault="00274AB3">
      <w:pPr>
        <w:spacing w:line="340" w:lineRule="atLeast"/>
        <w:ind w:rightChars="-18" w:right="-38"/>
        <w:jc w:val="left"/>
        <w:rPr>
          <w:rFonts w:ascii="方正黑体简体" w:hAnsi="方正黑体简体" w:cs="宋体" w:hint="eastAsia"/>
          <w:sz w:val="32"/>
          <w:szCs w:val="32"/>
        </w:rPr>
      </w:pPr>
    </w:p>
    <w:p w:rsidR="00000000" w:rsidRDefault="00274AB3">
      <w:pPr>
        <w:spacing w:line="340" w:lineRule="atLeast"/>
        <w:ind w:rightChars="-18" w:right="-38"/>
        <w:jc w:val="left"/>
        <w:rPr>
          <w:rFonts w:ascii="方正黑体简体" w:hAnsi="方正黑体简体" w:cs="宋体" w:hint="eastAsia"/>
          <w:sz w:val="32"/>
          <w:szCs w:val="32"/>
        </w:rPr>
      </w:pPr>
    </w:p>
    <w:p w:rsidR="00000000" w:rsidRDefault="00274AB3">
      <w:pPr>
        <w:spacing w:line="340" w:lineRule="atLeast"/>
        <w:ind w:rightChars="-18" w:right="-38"/>
        <w:jc w:val="left"/>
        <w:rPr>
          <w:rFonts w:ascii="方正黑体简体" w:hAnsi="黑体" w:cs="宋体"/>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2-</w:t>
      </w:r>
      <w:r>
        <w:rPr>
          <w:rFonts w:ascii="方正黑体简体" w:hAnsi="黑体" w:cs="宋体"/>
          <w:sz w:val="32"/>
          <w:szCs w:val="32"/>
        </w:rPr>
        <w:t>机械设备制造）</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
        <w:gridCol w:w="1187"/>
        <w:gridCol w:w="7492"/>
      </w:tblGrid>
      <w:tr w:rsidR="00000000">
        <w:trPr>
          <w:jc w:val="center"/>
        </w:trPr>
        <w:tc>
          <w:tcPr>
            <w:tcW w:w="957"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957" w:type="dxa"/>
            <w:vMerge w:val="restart"/>
            <w:tcBorders>
              <w:top w:val="nil"/>
              <w:left w:val="single" w:sz="4" w:space="0" w:color="auto"/>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质量</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质量水平</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）制造水平（包括生产设备设施、工艺、检测能力、计量水平、人员水平等）；（</w:t>
            </w:r>
            <w:r>
              <w:rPr>
                <w:rFonts w:ascii="方正仿宋简体" w:hAnsi="宋体"/>
                <w:sz w:val="24"/>
                <w:szCs w:val="24"/>
              </w:rPr>
              <w:t>2</w:t>
            </w:r>
            <w:r>
              <w:rPr>
                <w:rFonts w:ascii="方正仿宋简体" w:hAnsi="宋体"/>
                <w:sz w:val="24"/>
                <w:szCs w:val="24"/>
              </w:rPr>
              <w:t>）产品实物质量（包括产品主要性能和可靠性）；（</w:t>
            </w:r>
            <w:r>
              <w:rPr>
                <w:rFonts w:ascii="方正仿宋简体" w:hAnsi="宋体"/>
                <w:sz w:val="24"/>
                <w:szCs w:val="24"/>
              </w:rPr>
              <w:t>3</w:t>
            </w:r>
            <w:r>
              <w:rPr>
                <w:rFonts w:ascii="方正仿宋简体" w:hAnsi="宋体"/>
                <w:sz w:val="24"/>
                <w:szCs w:val="24"/>
              </w:rPr>
              <w:t>）产品执行标准先进性；（</w:t>
            </w:r>
            <w:r>
              <w:rPr>
                <w:rFonts w:ascii="方正仿宋简体" w:hAnsi="宋体"/>
                <w:sz w:val="24"/>
                <w:szCs w:val="24"/>
              </w:rPr>
              <w:t>4</w:t>
            </w:r>
            <w:r>
              <w:rPr>
                <w:rFonts w:ascii="方正仿宋简体" w:hAnsi="宋体"/>
                <w:sz w:val="24"/>
                <w:szCs w:val="24"/>
              </w:rPr>
              <w:t>）产品认证情况等方面予以说明，字数不超过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质量信用</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）国家级、省级等产品质量监督抽查情况；（</w:t>
            </w:r>
            <w:r>
              <w:rPr>
                <w:rFonts w:ascii="方正仿宋简体" w:hAnsi="宋体"/>
                <w:sz w:val="24"/>
                <w:szCs w:val="24"/>
              </w:rPr>
              <w:t>2</w:t>
            </w:r>
            <w:r>
              <w:rPr>
                <w:rFonts w:ascii="方正仿宋简体" w:hAnsi="宋体"/>
                <w:sz w:val="24"/>
                <w:szCs w:val="24"/>
              </w:rPr>
              <w:t>）按</w:t>
            </w:r>
            <w:r>
              <w:rPr>
                <w:rFonts w:ascii="方正仿宋简体" w:hAnsi="宋体"/>
                <w:sz w:val="24"/>
                <w:szCs w:val="24"/>
              </w:rPr>
              <w:t>GB/T 29467</w:t>
            </w:r>
            <w:r>
              <w:rPr>
                <w:rFonts w:ascii="方正仿宋简体" w:hAnsi="宋体"/>
                <w:sz w:val="24"/>
                <w:szCs w:val="24"/>
              </w:rPr>
              <w:t>执行质量诚信管理方面的情况等方面予以说明，字数不超过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质量管理水平</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）管理体系建设；（</w:t>
            </w:r>
            <w:r>
              <w:rPr>
                <w:rFonts w:ascii="方正仿宋简体" w:hAnsi="宋体"/>
                <w:sz w:val="24"/>
                <w:szCs w:val="24"/>
              </w:rPr>
              <w:t>2</w:t>
            </w:r>
            <w:r>
              <w:rPr>
                <w:rFonts w:ascii="方正仿宋简体" w:hAnsi="宋体"/>
                <w:sz w:val="24"/>
                <w:szCs w:val="24"/>
              </w:rPr>
              <w:t>）质量管理信息化水平；（</w:t>
            </w:r>
            <w:r>
              <w:rPr>
                <w:rFonts w:ascii="方正仿宋简体" w:hAnsi="宋体"/>
                <w:sz w:val="24"/>
                <w:szCs w:val="24"/>
              </w:rPr>
              <w:t>3</w:t>
            </w:r>
            <w:r>
              <w:rPr>
                <w:rFonts w:ascii="方正仿宋简体" w:hAnsi="宋体"/>
                <w:sz w:val="24"/>
                <w:szCs w:val="24"/>
              </w:rPr>
              <w:t>）近</w:t>
            </w:r>
            <w:r>
              <w:rPr>
                <w:rFonts w:ascii="方正仿宋简体" w:hAnsi="宋体"/>
                <w:sz w:val="24"/>
                <w:szCs w:val="24"/>
              </w:rPr>
              <w:t>3</w:t>
            </w:r>
            <w:r>
              <w:rPr>
                <w:rFonts w:ascii="方正仿宋简体" w:hAnsi="宋体"/>
                <w:sz w:val="24"/>
                <w:szCs w:val="24"/>
              </w:rPr>
              <w:t>年获得质量成果及奖励情况等方面予以说明，字数不超过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val="restart"/>
            <w:tcBorders>
              <w:top w:val="nil"/>
              <w:left w:val="single" w:sz="4" w:space="0" w:color="auto"/>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技术</w:t>
            </w:r>
          </w:p>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创新</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创新机制</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）创新机制建设情况；（</w:t>
            </w:r>
            <w:r>
              <w:rPr>
                <w:rFonts w:ascii="方正仿宋简体" w:hAnsi="宋体"/>
                <w:sz w:val="24"/>
                <w:szCs w:val="24"/>
              </w:rPr>
              <w:t>2</w:t>
            </w:r>
            <w:r>
              <w:rPr>
                <w:rFonts w:ascii="方正仿宋简体" w:hAnsi="宋体"/>
                <w:sz w:val="24"/>
                <w:szCs w:val="24"/>
              </w:rPr>
              <w:t>）企业创新技术支持平台等方面予以说明，字数不超过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创新能力</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）技术研发实力；（</w:t>
            </w:r>
            <w:r>
              <w:rPr>
                <w:rFonts w:ascii="方正仿宋简体" w:hAnsi="宋体"/>
                <w:sz w:val="24"/>
                <w:szCs w:val="24"/>
              </w:rPr>
              <w:t>2</w:t>
            </w:r>
            <w:r>
              <w:rPr>
                <w:rFonts w:ascii="方正仿宋简体" w:hAnsi="宋体"/>
                <w:sz w:val="24"/>
                <w:szCs w:val="24"/>
              </w:rPr>
              <w:t>）新产品产值率；（</w:t>
            </w:r>
            <w:r>
              <w:rPr>
                <w:rFonts w:ascii="方正仿宋简体" w:hAnsi="宋体"/>
                <w:sz w:val="24"/>
                <w:szCs w:val="24"/>
              </w:rPr>
              <w:t>3</w:t>
            </w:r>
            <w:r>
              <w:rPr>
                <w:rFonts w:ascii="方正仿宋简体" w:hAnsi="宋体"/>
                <w:sz w:val="24"/>
                <w:szCs w:val="24"/>
              </w:rPr>
              <w:t>）研发经费投入等方面予以说明，字数不超过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创新成效</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）拥有专利情况；（</w:t>
            </w:r>
            <w:r>
              <w:rPr>
                <w:rFonts w:ascii="方正仿宋简体" w:hAnsi="宋体"/>
                <w:spacing w:val="-6"/>
                <w:sz w:val="24"/>
                <w:szCs w:val="24"/>
              </w:rPr>
              <w:t>2</w:t>
            </w:r>
            <w:r>
              <w:rPr>
                <w:rFonts w:ascii="方正仿宋简体" w:hAnsi="宋体"/>
                <w:spacing w:val="-6"/>
                <w:sz w:val="24"/>
                <w:szCs w:val="24"/>
              </w:rPr>
              <w:t>）获得科</w:t>
            </w:r>
            <w:r>
              <w:rPr>
                <w:rFonts w:ascii="方正仿宋简体" w:hAnsi="宋体"/>
                <w:spacing w:val="-6"/>
                <w:sz w:val="24"/>
                <w:szCs w:val="24"/>
              </w:rPr>
              <w:t>技成果及奖励情况；（</w:t>
            </w:r>
            <w:r>
              <w:rPr>
                <w:rFonts w:ascii="方正仿宋简体" w:hAnsi="宋体"/>
                <w:spacing w:val="-6"/>
                <w:sz w:val="24"/>
                <w:szCs w:val="24"/>
              </w:rPr>
              <w:t>3</w:t>
            </w:r>
            <w:r>
              <w:rPr>
                <w:rFonts w:ascii="方正仿宋简体" w:hAnsi="宋体"/>
                <w:spacing w:val="-6"/>
                <w:sz w:val="24"/>
                <w:szCs w:val="24"/>
              </w:rPr>
              <w:t>）参与地方、行业、国家、国际标准制修订情况等方面予以说明，字数不超过</w:t>
            </w:r>
            <w:r>
              <w:rPr>
                <w:rFonts w:ascii="方正仿宋简体" w:hAnsi="宋体"/>
                <w:spacing w:val="-6"/>
                <w:sz w:val="24"/>
                <w:szCs w:val="24"/>
              </w:rPr>
              <w:t>500</w:t>
            </w:r>
            <w:r>
              <w:rPr>
                <w:rFonts w:ascii="方正仿宋简体" w:hAnsi="宋体"/>
                <w:spacing w:val="-6"/>
                <w:sz w:val="24"/>
                <w:szCs w:val="24"/>
              </w:rPr>
              <w:t>字，并提供相关证明材料。</w:t>
            </w:r>
          </w:p>
        </w:tc>
      </w:tr>
      <w:tr w:rsidR="00000000">
        <w:trPr>
          <w:jc w:val="center"/>
        </w:trPr>
        <w:tc>
          <w:tcPr>
            <w:tcW w:w="957" w:type="dxa"/>
            <w:vMerge w:val="restart"/>
            <w:tcBorders>
              <w:top w:val="nil"/>
              <w:left w:val="single" w:sz="4" w:space="0" w:color="auto"/>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市场与服务</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市场开拓能力</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）国内市场占有率变化情况；（</w:t>
            </w:r>
            <w:r>
              <w:rPr>
                <w:rFonts w:ascii="方正仿宋简体" w:hAnsi="宋体"/>
                <w:sz w:val="24"/>
                <w:szCs w:val="24"/>
              </w:rPr>
              <w:t>2</w:t>
            </w:r>
            <w:r>
              <w:rPr>
                <w:rFonts w:ascii="方正仿宋简体" w:hAnsi="宋体"/>
                <w:sz w:val="24"/>
                <w:szCs w:val="24"/>
              </w:rPr>
              <w:t>）国际市场出口额变化情况等方面予以说明，字数不超过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30"/>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市场影响力</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）主营业务销售收入在行业中的排名位置；（</w:t>
            </w:r>
            <w:r>
              <w:rPr>
                <w:rFonts w:ascii="方正仿宋简体" w:hAnsi="宋体"/>
                <w:sz w:val="24"/>
                <w:szCs w:val="24"/>
              </w:rPr>
              <w:t>2</w:t>
            </w:r>
            <w:r>
              <w:rPr>
                <w:rFonts w:ascii="方正仿宋简体" w:hAnsi="宋体"/>
                <w:sz w:val="24"/>
                <w:szCs w:val="24"/>
              </w:rPr>
              <w:t>）主营产品销售范围及重点用户、重点工程配套情况；（</w:t>
            </w:r>
            <w:r>
              <w:rPr>
                <w:rFonts w:ascii="方正仿宋简体" w:hAnsi="宋体"/>
                <w:sz w:val="24"/>
                <w:szCs w:val="24"/>
              </w:rPr>
              <w:t>3</w:t>
            </w:r>
            <w:r>
              <w:rPr>
                <w:rFonts w:ascii="方正仿宋简体" w:hAnsi="宋体"/>
                <w:sz w:val="24"/>
                <w:szCs w:val="24"/>
              </w:rPr>
              <w:t>）出口额占销售收入比例在行业中的排名位置等方面予以说明，字数不超</w:t>
            </w:r>
            <w:r>
              <w:rPr>
                <w:rFonts w:ascii="方正仿宋简体" w:hAnsi="宋体"/>
                <w:sz w:val="24"/>
                <w:szCs w:val="24"/>
              </w:rPr>
              <w:t>1000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服务能力</w:t>
            </w:r>
          </w:p>
        </w:tc>
        <w:tc>
          <w:tcPr>
            <w:tcW w:w="7492"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w:t>
            </w:r>
            <w:r>
              <w:rPr>
                <w:rFonts w:ascii="方正仿宋简体" w:hAnsi="宋体"/>
                <w:sz w:val="24"/>
                <w:szCs w:val="24"/>
              </w:rPr>
              <w:t>务机制及标准（包括售前、售中及售后，提供服务种类的多样性程度及特定化服务需求）；（</w:t>
            </w:r>
            <w:r>
              <w:rPr>
                <w:rFonts w:ascii="方正仿宋简体" w:hAnsi="宋体"/>
                <w:sz w:val="24"/>
                <w:szCs w:val="24"/>
              </w:rPr>
              <w:t>2</w:t>
            </w:r>
            <w:r>
              <w:rPr>
                <w:rFonts w:ascii="方正仿宋简体" w:hAnsi="宋体"/>
                <w:sz w:val="24"/>
                <w:szCs w:val="24"/>
              </w:rPr>
              <w:t>）服务基础条件（包括服务人员、服务设施、服务网点、服务获得的便捷程度等与服务能力承诺的匹配情况及投入）；（</w:t>
            </w:r>
            <w:r>
              <w:rPr>
                <w:rFonts w:ascii="方正仿宋简体" w:hAnsi="宋体"/>
                <w:sz w:val="24"/>
                <w:szCs w:val="24"/>
              </w:rPr>
              <w:t>3</w:t>
            </w:r>
            <w:r>
              <w:rPr>
                <w:rFonts w:ascii="方正仿宋简体" w:hAnsi="宋体"/>
                <w:sz w:val="24"/>
                <w:szCs w:val="24"/>
              </w:rPr>
              <w:t>）服务规定执行情况（服务响应时间、服务准确率、近</w:t>
            </w:r>
            <w:r>
              <w:rPr>
                <w:rFonts w:ascii="方正仿宋简体" w:hAnsi="宋体"/>
                <w:sz w:val="24"/>
                <w:szCs w:val="24"/>
              </w:rPr>
              <w:t>3</w:t>
            </w:r>
            <w:r>
              <w:rPr>
                <w:rFonts w:ascii="方正仿宋简体" w:hAnsi="宋体"/>
                <w:sz w:val="24"/>
                <w:szCs w:val="24"/>
              </w:rPr>
              <w:t>年服务投诉率）等方面予以说明，字数不超过</w:t>
            </w:r>
            <w:r>
              <w:rPr>
                <w:rFonts w:ascii="方正仿宋简体" w:hAnsi="宋体"/>
                <w:sz w:val="24"/>
                <w:szCs w:val="24"/>
              </w:rPr>
              <w:t>1000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客户关系</w:t>
            </w:r>
          </w:p>
        </w:tc>
        <w:tc>
          <w:tcPr>
            <w:tcW w:w="7492"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）顾客满意度；（</w:t>
            </w:r>
            <w:r>
              <w:rPr>
                <w:rFonts w:ascii="方正仿宋简体" w:hAnsi="宋体"/>
                <w:sz w:val="24"/>
                <w:szCs w:val="24"/>
              </w:rPr>
              <w:t>2</w:t>
            </w:r>
            <w:r>
              <w:rPr>
                <w:rFonts w:ascii="方正仿宋简体" w:hAnsi="宋体"/>
                <w:sz w:val="24"/>
                <w:szCs w:val="24"/>
              </w:rPr>
              <w:t>）品牌忠诚度等方面予以说明，字数不超过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权益</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政策与法规</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）产业政策符合情况；（</w:t>
            </w:r>
            <w:r>
              <w:rPr>
                <w:rFonts w:ascii="方正仿宋简体" w:hAnsi="宋体"/>
                <w:sz w:val="24"/>
                <w:szCs w:val="24"/>
              </w:rPr>
              <w:t>2</w:t>
            </w:r>
            <w:r>
              <w:rPr>
                <w:rFonts w:ascii="方正仿宋简体" w:hAnsi="宋体"/>
                <w:sz w:val="24"/>
                <w:szCs w:val="24"/>
              </w:rPr>
              <w:t>）除专利外其他知识产权受保护</w:t>
            </w:r>
            <w:r>
              <w:rPr>
                <w:rFonts w:ascii="方正仿宋简体" w:hAnsi="宋体"/>
                <w:sz w:val="24"/>
                <w:szCs w:val="24"/>
              </w:rPr>
              <w:t>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影响力</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）企业及注册商标历史；（</w:t>
            </w:r>
            <w:r>
              <w:rPr>
                <w:rFonts w:ascii="方正仿宋简体" w:hAnsi="宋体"/>
                <w:sz w:val="24"/>
                <w:szCs w:val="24"/>
              </w:rPr>
              <w:t>2</w:t>
            </w:r>
            <w:r>
              <w:rPr>
                <w:rFonts w:ascii="方正仿宋简体" w:hAnsi="宋体"/>
                <w:sz w:val="24"/>
                <w:szCs w:val="24"/>
              </w:rPr>
              <w:t>）宣传推广经费投入额；（</w:t>
            </w:r>
            <w:r>
              <w:rPr>
                <w:rFonts w:ascii="方正仿宋简体" w:hAnsi="宋体"/>
                <w:sz w:val="24"/>
                <w:szCs w:val="24"/>
              </w:rPr>
              <w:t>3</w:t>
            </w:r>
            <w:r>
              <w:rPr>
                <w:rFonts w:ascii="方正仿宋简体" w:hAnsi="宋体"/>
                <w:sz w:val="24"/>
                <w:szCs w:val="24"/>
              </w:rPr>
              <w:t>）获得各类荣誉称号、标志、证书情况等方面予以说明，字数不超过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品牌建设</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）品牌培育管理体系情况；（</w:t>
            </w:r>
            <w:r>
              <w:rPr>
                <w:rFonts w:ascii="方正仿宋简体" w:hAnsi="宋体"/>
                <w:sz w:val="24"/>
                <w:szCs w:val="24"/>
              </w:rPr>
              <w:t>2</w:t>
            </w:r>
            <w:r>
              <w:rPr>
                <w:rFonts w:ascii="方正仿宋简体" w:hAnsi="宋体"/>
                <w:sz w:val="24"/>
                <w:szCs w:val="24"/>
              </w:rPr>
              <w:t>）品牌文化等方面予以说明，字数不超过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责任</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相关体系建设情况</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）社会责任管理体系；（</w:t>
            </w:r>
            <w:r>
              <w:rPr>
                <w:rFonts w:ascii="方正仿宋简体" w:hAnsi="宋体"/>
                <w:sz w:val="24"/>
                <w:szCs w:val="24"/>
              </w:rPr>
              <w:t>2</w:t>
            </w:r>
            <w:r>
              <w:rPr>
                <w:rFonts w:ascii="方正仿宋简体" w:hAnsi="宋体"/>
                <w:sz w:val="24"/>
                <w:szCs w:val="24"/>
              </w:rPr>
              <w:t>）环境管理体系建设；（</w:t>
            </w:r>
            <w:r>
              <w:rPr>
                <w:rFonts w:ascii="方正仿宋简体" w:hAnsi="宋体"/>
                <w:sz w:val="24"/>
                <w:szCs w:val="24"/>
              </w:rPr>
              <w:t>3</w:t>
            </w:r>
            <w:r>
              <w:rPr>
                <w:rFonts w:ascii="方正仿宋简体" w:hAnsi="宋体"/>
                <w:sz w:val="24"/>
                <w:szCs w:val="24"/>
              </w:rPr>
              <w:t>）职业安全健康管理体系建设；（</w:t>
            </w:r>
            <w:r>
              <w:rPr>
                <w:rFonts w:ascii="方正仿宋简体" w:hAnsi="宋体"/>
                <w:sz w:val="24"/>
                <w:szCs w:val="24"/>
              </w:rPr>
              <w:t>4</w:t>
            </w:r>
            <w:r>
              <w:rPr>
                <w:rFonts w:ascii="方正仿宋简体" w:hAnsi="宋体"/>
                <w:sz w:val="24"/>
                <w:szCs w:val="24"/>
              </w:rPr>
              <w:t>）能源管理体系建设等方面予以说明，字数不超过</w:t>
            </w:r>
            <w:r>
              <w:rPr>
                <w:rFonts w:ascii="方正仿宋简体" w:hAnsi="宋体"/>
                <w:sz w:val="24"/>
                <w:szCs w:val="24"/>
              </w:rPr>
              <w:t>50</w:t>
            </w:r>
            <w:r>
              <w:rPr>
                <w:rFonts w:ascii="方正仿宋简体" w:hAnsi="宋体"/>
                <w:sz w:val="24"/>
                <w:szCs w:val="24"/>
              </w:rPr>
              <w:t>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企业形象</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）社会公益、慈善和福利活动；（</w:t>
            </w:r>
            <w:r>
              <w:rPr>
                <w:rFonts w:ascii="方正仿宋简体" w:hAnsi="宋体"/>
                <w:sz w:val="24"/>
                <w:szCs w:val="24"/>
              </w:rPr>
              <w:t>2</w:t>
            </w:r>
            <w:r>
              <w:rPr>
                <w:rFonts w:ascii="方正仿宋简体" w:hAnsi="宋体"/>
                <w:sz w:val="24"/>
                <w:szCs w:val="24"/>
              </w:rPr>
              <w:t>）保护自然环境情况；（</w:t>
            </w:r>
            <w:r>
              <w:rPr>
                <w:rFonts w:ascii="方正仿宋简体" w:hAnsi="宋体"/>
                <w:sz w:val="24"/>
                <w:szCs w:val="24"/>
              </w:rPr>
              <w:t>3</w:t>
            </w:r>
            <w:r>
              <w:rPr>
                <w:rFonts w:ascii="方正仿宋简体" w:hAnsi="宋体"/>
                <w:sz w:val="24"/>
                <w:szCs w:val="24"/>
              </w:rPr>
              <w:t>）社会承诺；（</w:t>
            </w:r>
            <w:r>
              <w:rPr>
                <w:rFonts w:ascii="方正仿宋简体" w:hAnsi="宋体"/>
                <w:sz w:val="24"/>
                <w:szCs w:val="24"/>
              </w:rPr>
              <w:t>4</w:t>
            </w:r>
            <w:r>
              <w:rPr>
                <w:rFonts w:ascii="方正仿宋简体" w:hAnsi="宋体"/>
                <w:sz w:val="24"/>
                <w:szCs w:val="24"/>
              </w:rPr>
              <w:t>）社会责任报告；（</w:t>
            </w:r>
            <w:r>
              <w:rPr>
                <w:rFonts w:ascii="方正仿宋简体" w:hAnsi="宋体"/>
                <w:sz w:val="24"/>
                <w:szCs w:val="24"/>
              </w:rPr>
              <w:t>5</w:t>
            </w:r>
            <w:r>
              <w:rPr>
                <w:rFonts w:ascii="方正仿宋简体" w:hAnsi="宋体"/>
                <w:sz w:val="24"/>
                <w:szCs w:val="24"/>
              </w:rPr>
              <w:t>）股东权益；（</w:t>
            </w:r>
            <w:r>
              <w:rPr>
                <w:rFonts w:ascii="方正仿宋简体" w:hAnsi="宋体"/>
                <w:sz w:val="24"/>
                <w:szCs w:val="24"/>
              </w:rPr>
              <w:t>6</w:t>
            </w:r>
            <w:r>
              <w:rPr>
                <w:rFonts w:ascii="方正仿宋简体" w:hAnsi="宋体"/>
                <w:sz w:val="24"/>
                <w:szCs w:val="24"/>
              </w:rPr>
              <w:t>）供应链相关方的评价等方面予以说明，字数不超过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5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员工关怀</w:t>
            </w:r>
          </w:p>
        </w:tc>
        <w:tc>
          <w:tcPr>
            <w:tcW w:w="7492"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）薪酬情况；（</w:t>
            </w:r>
            <w:r>
              <w:rPr>
                <w:rFonts w:ascii="方正仿宋简体" w:hAnsi="宋体"/>
                <w:sz w:val="24"/>
                <w:szCs w:val="24"/>
              </w:rPr>
              <w:t>2</w:t>
            </w:r>
            <w:r>
              <w:rPr>
                <w:rFonts w:ascii="方正仿宋简体" w:hAnsi="宋体"/>
                <w:sz w:val="24"/>
                <w:szCs w:val="24"/>
              </w:rPr>
              <w:t>）福利和劳动保障等方面予以说明，字数不超过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pPr>
        <w:spacing w:line="340" w:lineRule="atLeast"/>
        <w:ind w:rightChars="-18" w:right="-38"/>
        <w:jc w:val="left"/>
        <w:rPr>
          <w:rFonts w:ascii="黑体" w:eastAsia="黑体" w:hAnsi="黑体"/>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方正黑体简体" w:hAnsi="黑体" w:cs="宋体" w:hint="eastAsia"/>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3-</w:t>
      </w:r>
      <w:r>
        <w:rPr>
          <w:rFonts w:ascii="方正黑体简体" w:hAnsi="黑体" w:cs="宋体"/>
          <w:sz w:val="32"/>
          <w:szCs w:val="32"/>
        </w:rPr>
        <w:t>能源化工）</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9"/>
        <w:gridCol w:w="1338"/>
        <w:gridCol w:w="7268"/>
      </w:tblGrid>
      <w:tr w:rsidR="00000000">
        <w:trPr>
          <w:jc w:val="center"/>
        </w:trPr>
        <w:tc>
          <w:tcPr>
            <w:tcW w:w="1019"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1019"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质量水平</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）主营产品执行标准先进性；（</w:t>
            </w:r>
            <w:r>
              <w:rPr>
                <w:rFonts w:ascii="方正仿宋简体" w:hAnsi="宋体"/>
                <w:sz w:val="24"/>
                <w:szCs w:val="24"/>
              </w:rPr>
              <w:t>2</w:t>
            </w:r>
            <w:r>
              <w:rPr>
                <w:rFonts w:ascii="方正仿宋简体" w:hAnsi="宋体"/>
                <w:sz w:val="24"/>
                <w:szCs w:val="24"/>
              </w:rPr>
              <w:t>）通过各类认证情况等方面予以说明，字数不超过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质量信用</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）发布的质量信用报告；（</w:t>
            </w:r>
            <w:r>
              <w:rPr>
                <w:rFonts w:ascii="方正仿宋简体" w:hAnsi="宋体"/>
                <w:sz w:val="24"/>
                <w:szCs w:val="24"/>
              </w:rPr>
              <w:t>2</w:t>
            </w:r>
            <w:r>
              <w:rPr>
                <w:rFonts w:ascii="方正仿宋简体" w:hAnsi="宋体"/>
                <w:sz w:val="24"/>
                <w:szCs w:val="24"/>
              </w:rPr>
              <w:t>）企业质量信用等级评价情况等方面予以说明，字数不超过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质量管理水平</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）通过各类管理体系认证；（</w:t>
            </w:r>
            <w:r>
              <w:rPr>
                <w:rFonts w:ascii="方正仿宋简体" w:hAnsi="宋体"/>
                <w:sz w:val="24"/>
                <w:szCs w:val="24"/>
              </w:rPr>
              <w:t>2</w:t>
            </w:r>
            <w:r>
              <w:rPr>
                <w:rFonts w:ascii="方正仿宋简体" w:hAnsi="宋体"/>
                <w:sz w:val="24"/>
                <w:szCs w:val="24"/>
              </w:rPr>
              <w:t>）获得质量奖励情况等方面予以说明，字数不超过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251"/>
          <w:jc w:val="center"/>
        </w:trPr>
        <w:tc>
          <w:tcPr>
            <w:tcW w:w="1019"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技术</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创新</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创新成效</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）拥有专利的种类和数量；（</w:t>
            </w:r>
            <w:r>
              <w:rPr>
                <w:rFonts w:ascii="方正仿宋简体" w:hAnsi="宋体"/>
                <w:sz w:val="24"/>
                <w:szCs w:val="24"/>
              </w:rPr>
              <w:t>2</w:t>
            </w:r>
            <w:r>
              <w:rPr>
                <w:rFonts w:ascii="方正仿宋简体" w:hAnsi="宋体"/>
                <w:sz w:val="24"/>
                <w:szCs w:val="24"/>
              </w:rPr>
              <w:t>）获得科技进步奖励；（</w:t>
            </w:r>
            <w:r>
              <w:rPr>
                <w:rFonts w:ascii="方正仿宋简体" w:hAnsi="宋体"/>
                <w:sz w:val="24"/>
                <w:szCs w:val="24"/>
              </w:rPr>
              <w:t>3</w:t>
            </w:r>
            <w:r>
              <w:rPr>
                <w:rFonts w:ascii="方正仿宋简体" w:hAnsi="宋体"/>
                <w:sz w:val="24"/>
                <w:szCs w:val="24"/>
              </w:rPr>
              <w:t>）参与标准制修订情况等方面予以说明，字数不超过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创新能力</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）技术研发人员比重；（</w:t>
            </w:r>
            <w:r>
              <w:rPr>
                <w:rFonts w:ascii="方正仿宋简体" w:hAnsi="宋体"/>
                <w:sz w:val="24"/>
                <w:szCs w:val="24"/>
              </w:rPr>
              <w:t>2</w:t>
            </w:r>
            <w:r>
              <w:rPr>
                <w:rFonts w:ascii="方正仿宋简体" w:hAnsi="宋体"/>
                <w:sz w:val="24"/>
                <w:szCs w:val="24"/>
              </w:rPr>
              <w:t>）研发经费投入；（</w:t>
            </w:r>
            <w:r>
              <w:rPr>
                <w:rFonts w:ascii="方正仿宋简体" w:hAnsi="宋体"/>
                <w:sz w:val="24"/>
                <w:szCs w:val="24"/>
              </w:rPr>
              <w:t>3</w:t>
            </w:r>
            <w:r>
              <w:rPr>
                <w:rFonts w:ascii="方正仿宋简体" w:hAnsi="宋体"/>
                <w:sz w:val="24"/>
                <w:szCs w:val="24"/>
              </w:rPr>
              <w:t>）新产品销售收入等方面予以说明，字数不超过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32"/>
          <w:jc w:val="center"/>
        </w:trPr>
        <w:tc>
          <w:tcPr>
            <w:tcW w:w="1019"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服务</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服务水平</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请从主营产品顾客满意度情况方面予以说明，字数不超过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服务能力</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）服务种类的全面性；（</w:t>
            </w:r>
            <w:r>
              <w:rPr>
                <w:rFonts w:ascii="方正仿宋简体" w:hAnsi="宋体"/>
                <w:sz w:val="24"/>
                <w:szCs w:val="24"/>
              </w:rPr>
              <w:t>2</w:t>
            </w:r>
            <w:r>
              <w:rPr>
                <w:rFonts w:ascii="方正仿宋简体" w:hAnsi="宋体"/>
                <w:sz w:val="24"/>
                <w:szCs w:val="24"/>
              </w:rPr>
              <w:t>）快速响应性；（</w:t>
            </w:r>
            <w:r>
              <w:rPr>
                <w:rFonts w:ascii="方正仿宋简体" w:hAnsi="宋体"/>
                <w:sz w:val="24"/>
                <w:szCs w:val="24"/>
              </w:rPr>
              <w:t>3</w:t>
            </w:r>
            <w:r>
              <w:rPr>
                <w:rFonts w:ascii="方正仿宋简体" w:hAnsi="宋体"/>
                <w:sz w:val="24"/>
                <w:szCs w:val="24"/>
              </w:rPr>
              <w:t>）承诺可靠性等方面予以说明，字数不超过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61"/>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服务保障</w:t>
            </w:r>
          </w:p>
        </w:tc>
        <w:tc>
          <w:tcPr>
            <w:tcW w:w="7268" w:type="dxa"/>
            <w:tcBorders>
              <w:top w:val="single" w:sz="4" w:space="0" w:color="auto"/>
              <w:left w:val="nil"/>
              <w:bottom w:val="single" w:sz="4" w:space="0" w:color="auto"/>
              <w:right w:val="single" w:sz="4" w:space="0" w:color="auto"/>
            </w:tcBorders>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）服务人员；（</w:t>
            </w:r>
            <w:r>
              <w:rPr>
                <w:rFonts w:ascii="方正仿宋简体" w:hAnsi="宋体"/>
                <w:sz w:val="24"/>
                <w:szCs w:val="24"/>
              </w:rPr>
              <w:t>2</w:t>
            </w:r>
            <w:r>
              <w:rPr>
                <w:rFonts w:ascii="方正仿宋简体" w:hAnsi="宋体"/>
                <w:sz w:val="24"/>
                <w:szCs w:val="24"/>
              </w:rPr>
              <w:t>）服务费用投入；（</w:t>
            </w:r>
            <w:r>
              <w:rPr>
                <w:rFonts w:ascii="方正仿宋简体" w:hAnsi="宋体"/>
                <w:sz w:val="24"/>
                <w:szCs w:val="24"/>
              </w:rPr>
              <w:t>3</w:t>
            </w:r>
            <w:r>
              <w:rPr>
                <w:rFonts w:ascii="方正仿宋简体" w:hAnsi="宋体"/>
                <w:sz w:val="24"/>
                <w:szCs w:val="24"/>
              </w:rPr>
              <w:t>）服务设施；（</w:t>
            </w:r>
            <w:r>
              <w:rPr>
                <w:rFonts w:ascii="方正仿宋简体" w:hAnsi="宋体"/>
                <w:sz w:val="24"/>
                <w:szCs w:val="24"/>
              </w:rPr>
              <w:t>4</w:t>
            </w:r>
            <w:r>
              <w:rPr>
                <w:rFonts w:ascii="方正仿宋简体" w:hAnsi="宋体"/>
                <w:sz w:val="24"/>
                <w:szCs w:val="24"/>
              </w:rPr>
              <w:t>）服务网点建设等方面予以说明，字数不超过</w:t>
            </w:r>
            <w:r>
              <w:rPr>
                <w:rFonts w:ascii="方正仿宋简体" w:hAnsi="宋体"/>
                <w:sz w:val="24"/>
                <w:szCs w:val="24"/>
              </w:rPr>
              <w:t>500</w:t>
            </w:r>
            <w:r>
              <w:rPr>
                <w:rFonts w:ascii="方正仿宋简体" w:hAnsi="宋体"/>
                <w:sz w:val="24"/>
                <w:szCs w:val="24"/>
              </w:rPr>
              <w:t>字，并提供相关证</w:t>
            </w:r>
            <w:r>
              <w:rPr>
                <w:rFonts w:ascii="方正仿宋简体" w:hAnsi="宋体"/>
                <w:sz w:val="24"/>
                <w:szCs w:val="24"/>
              </w:rPr>
              <w:t>明材料。</w:t>
            </w:r>
          </w:p>
        </w:tc>
      </w:tr>
      <w:tr w:rsidR="00000000">
        <w:trPr>
          <w:trHeight w:val="1390"/>
          <w:jc w:val="center"/>
        </w:trPr>
        <w:tc>
          <w:tcPr>
            <w:tcW w:w="1019"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品牌发展环境</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）主营产品是否属于鼓励类产业；（</w:t>
            </w:r>
            <w:r>
              <w:rPr>
                <w:rFonts w:ascii="方正仿宋简体" w:hAnsi="宋体"/>
                <w:sz w:val="24"/>
                <w:szCs w:val="24"/>
              </w:rPr>
              <w:t>2</w:t>
            </w:r>
            <w:r>
              <w:rPr>
                <w:rFonts w:ascii="方正仿宋简体" w:hAnsi="宋体"/>
                <w:sz w:val="24"/>
                <w:szCs w:val="24"/>
              </w:rPr>
              <w:t>）除专利外其他知识产权受保护情况等方面予以说明，字数不超过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390" w:lineRule="exact"/>
              <w:jc w:val="center"/>
              <w:rPr>
                <w:rFonts w:ascii="方正仿宋简体" w:hAnsi="方正仿宋简体"/>
                <w:sz w:val="24"/>
                <w:szCs w:val="24"/>
              </w:rPr>
            </w:pPr>
            <w:r>
              <w:rPr>
                <w:rFonts w:ascii="方正仿宋简体" w:hAnsi="方正仿宋简体"/>
                <w:sz w:val="24"/>
                <w:szCs w:val="24"/>
              </w:rPr>
              <w:t>市场影响力</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39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）销售收入在行业中的排名；（</w:t>
            </w:r>
            <w:r>
              <w:rPr>
                <w:rFonts w:ascii="方正仿宋简体" w:hAnsi="宋体"/>
                <w:spacing w:val="-6"/>
                <w:sz w:val="24"/>
                <w:szCs w:val="24"/>
              </w:rPr>
              <w:t>2</w:t>
            </w:r>
            <w:r>
              <w:rPr>
                <w:rFonts w:ascii="方正仿宋简体" w:hAnsi="宋体"/>
                <w:spacing w:val="-6"/>
                <w:sz w:val="24"/>
                <w:szCs w:val="24"/>
              </w:rPr>
              <w:t>）主营产品销售范围；（</w:t>
            </w:r>
            <w:r>
              <w:rPr>
                <w:rFonts w:ascii="方正仿宋简体" w:hAnsi="宋体"/>
                <w:spacing w:val="-6"/>
                <w:sz w:val="24"/>
                <w:szCs w:val="24"/>
              </w:rPr>
              <w:t>3</w:t>
            </w:r>
            <w:r>
              <w:rPr>
                <w:rFonts w:ascii="方正仿宋简体" w:hAnsi="宋体"/>
                <w:spacing w:val="-6"/>
                <w:sz w:val="24"/>
                <w:szCs w:val="24"/>
              </w:rPr>
              <w:t>）出口额占销售收入比重在行业中的排名等方面予以说明，字数不超过</w:t>
            </w:r>
            <w:r>
              <w:rPr>
                <w:rFonts w:ascii="方正仿宋简体" w:hAnsi="宋体"/>
                <w:spacing w:val="-6"/>
                <w:sz w:val="24"/>
                <w:szCs w:val="24"/>
              </w:rPr>
              <w:t>500</w:t>
            </w:r>
            <w:r>
              <w:rPr>
                <w:rFonts w:ascii="方正仿宋简体" w:hAnsi="宋体"/>
                <w:spacing w:val="-6"/>
                <w:sz w:val="24"/>
                <w:szCs w:val="24"/>
              </w:rPr>
              <w:t>字，并提供相关证明材料。</w:t>
            </w:r>
          </w:p>
        </w:tc>
      </w:tr>
      <w:tr w:rsidR="00000000">
        <w:trPr>
          <w:trHeight w:val="956"/>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品牌影响力</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）品牌使用时间长度；（</w:t>
            </w:r>
            <w:r>
              <w:rPr>
                <w:rFonts w:ascii="方正仿宋简体" w:hAnsi="宋体"/>
                <w:sz w:val="24"/>
                <w:szCs w:val="24"/>
              </w:rPr>
              <w:t>2</w:t>
            </w:r>
            <w:r>
              <w:rPr>
                <w:rFonts w:ascii="方正仿宋简体" w:hAnsi="宋体"/>
                <w:sz w:val="24"/>
                <w:szCs w:val="24"/>
              </w:rPr>
              <w:t>）获得各类品牌荣誉称号、标志、证书情况等方面予以说明，字数不超过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品牌建设</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）品牌培育</w:t>
            </w:r>
            <w:r>
              <w:rPr>
                <w:rFonts w:ascii="方正仿宋简体" w:hAnsi="宋体"/>
                <w:sz w:val="24"/>
                <w:szCs w:val="24"/>
              </w:rPr>
              <w:t>管理体系；（</w:t>
            </w:r>
            <w:r>
              <w:rPr>
                <w:rFonts w:ascii="方正仿宋简体" w:hAnsi="宋体"/>
                <w:sz w:val="24"/>
                <w:szCs w:val="24"/>
              </w:rPr>
              <w:t>2</w:t>
            </w:r>
            <w:r>
              <w:rPr>
                <w:rFonts w:ascii="方正仿宋简体" w:hAnsi="宋体"/>
                <w:sz w:val="24"/>
                <w:szCs w:val="24"/>
              </w:rPr>
              <w:t>）品牌文化建设情况等方面予以说明，字数不超过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社会</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责任</w:t>
            </w: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推进机制</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）社会责任的管理机构设置、人员配备；（</w:t>
            </w:r>
            <w:r>
              <w:rPr>
                <w:rFonts w:ascii="方正仿宋简体" w:hAnsi="宋体"/>
                <w:sz w:val="24"/>
                <w:szCs w:val="24"/>
              </w:rPr>
              <w:t>2</w:t>
            </w:r>
            <w:r>
              <w:rPr>
                <w:rFonts w:ascii="方正仿宋简体" w:hAnsi="宋体"/>
                <w:sz w:val="24"/>
                <w:szCs w:val="24"/>
              </w:rPr>
              <w:t>）发布社会责任报告或责任关怀报告情况等方面予以说明，字数不超过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员工关怀</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请从员工薪酬、福利、职业健康安全保障情况等方面予以说明，字数不超过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环境保护</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请从开展节能减排、清洁生产等方面予以说明，字数不超过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101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338"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社会公益</w:t>
            </w:r>
          </w:p>
        </w:tc>
        <w:tc>
          <w:tcPr>
            <w:tcW w:w="7268"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请从参与社会公益事业的投入情况等</w:t>
            </w:r>
            <w:r>
              <w:rPr>
                <w:rFonts w:ascii="方正仿宋简体" w:hAnsi="宋体"/>
                <w:sz w:val="24"/>
                <w:szCs w:val="24"/>
              </w:rPr>
              <w:t>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pPr>
      <w:r>
        <w:t xml:space="preserve"> </w:t>
      </w:r>
    </w:p>
    <w:p w:rsidR="00000000" w:rsidRDefault="00274AB3">
      <w:pPr>
        <w:spacing w:line="340" w:lineRule="atLeast"/>
        <w:ind w:rightChars="-18" w:right="-38"/>
        <w:jc w:val="left"/>
        <w:rPr>
          <w:rFonts w:hint="eastAsia"/>
        </w:rPr>
      </w:pPr>
      <w:r>
        <w:t xml:space="preserve"> </w:t>
      </w:r>
    </w:p>
    <w:p w:rsidR="00000000" w:rsidRDefault="00274AB3">
      <w:pPr>
        <w:spacing w:line="340" w:lineRule="atLeast"/>
        <w:ind w:rightChars="-18" w:right="-38"/>
        <w:jc w:val="left"/>
        <w:rPr>
          <w:rFonts w:hint="eastAsia"/>
        </w:rPr>
      </w:pPr>
    </w:p>
    <w:p w:rsidR="00000000" w:rsidRDefault="00274AB3">
      <w:pPr>
        <w:spacing w:line="340" w:lineRule="atLeast"/>
        <w:ind w:rightChars="-18" w:right="-38"/>
        <w:jc w:val="left"/>
        <w:rPr>
          <w:rFonts w:hint="eastAsia"/>
        </w:rPr>
      </w:pPr>
    </w:p>
    <w:p w:rsidR="00000000" w:rsidRDefault="00274AB3">
      <w:pPr>
        <w:spacing w:line="340" w:lineRule="atLeast"/>
        <w:ind w:rightChars="-18" w:right="-38"/>
        <w:jc w:val="left"/>
        <w:rPr>
          <w:rFonts w:ascii="方正黑体简体" w:hAnsi="黑体" w:cs="宋体"/>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4-</w:t>
      </w:r>
      <w:r>
        <w:rPr>
          <w:rFonts w:ascii="方正黑体简体" w:hAnsi="黑体" w:cs="宋体"/>
          <w:sz w:val="32"/>
          <w:szCs w:val="32"/>
        </w:rPr>
        <w:t>纺织服装）</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
        <w:gridCol w:w="1173"/>
        <w:gridCol w:w="7095"/>
      </w:tblGrid>
      <w:tr w:rsidR="00000000">
        <w:trPr>
          <w:trHeight w:val="153"/>
          <w:jc w:val="center"/>
        </w:trPr>
        <w:tc>
          <w:tcPr>
            <w:tcW w:w="906"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trHeight w:val="1218"/>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状况</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质量管理能力</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）技术能力，如技术人员水平、计量水平以及工艺、设备、检测能力；（</w:t>
            </w:r>
            <w:r>
              <w:rPr>
                <w:rFonts w:ascii="方正仿宋简体" w:hAnsi="宋体"/>
                <w:spacing w:val="-6"/>
                <w:sz w:val="24"/>
                <w:szCs w:val="24"/>
              </w:rPr>
              <w:t>2</w:t>
            </w:r>
            <w:r>
              <w:rPr>
                <w:rFonts w:ascii="方正仿宋简体" w:hAnsi="宋体"/>
                <w:spacing w:val="-6"/>
                <w:sz w:val="24"/>
                <w:szCs w:val="24"/>
              </w:rPr>
              <w:t>）主营产品执行标准先进性等方面予以说明，字数不超过</w:t>
            </w:r>
            <w:r>
              <w:rPr>
                <w:rFonts w:ascii="方正仿宋简体" w:hAnsi="宋体"/>
                <w:spacing w:val="-6"/>
                <w:sz w:val="24"/>
                <w:szCs w:val="24"/>
              </w:rPr>
              <w:t>500</w:t>
            </w:r>
            <w:r>
              <w:rPr>
                <w:rFonts w:ascii="方正仿宋简体" w:hAnsi="宋体"/>
                <w:spacing w:val="-6"/>
                <w:sz w:val="24"/>
                <w:szCs w:val="24"/>
              </w:rPr>
              <w:t>字，并提供代表最高水平的相关证明材料。</w:t>
            </w:r>
          </w:p>
        </w:tc>
      </w:tr>
      <w:tr w:rsidR="00000000">
        <w:trPr>
          <w:trHeight w:val="1037"/>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质量安全信用情况</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）质量安全预警机制情况（</w:t>
            </w:r>
            <w:r>
              <w:rPr>
                <w:rFonts w:ascii="方正仿宋简体" w:hAnsi="宋体"/>
                <w:sz w:val="24"/>
                <w:szCs w:val="24"/>
              </w:rPr>
              <w:t>2</w:t>
            </w:r>
            <w:r>
              <w:rPr>
                <w:rFonts w:ascii="方正仿宋简体" w:hAnsi="宋体"/>
                <w:sz w:val="24"/>
                <w:szCs w:val="24"/>
              </w:rPr>
              <w:t>）质量诚信标准执行情况等</w:t>
            </w:r>
            <w:r>
              <w:rPr>
                <w:rFonts w:ascii="方正仿宋简体" w:hAnsi="宋体"/>
                <w:sz w:val="24"/>
                <w:szCs w:val="24"/>
              </w:rPr>
              <w:t>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0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质量管理水平</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）质量合格情况，如产品质量法定检查情况及国际机构对出口产品的质量通报情况等；（</w:t>
            </w:r>
            <w:r>
              <w:rPr>
                <w:rFonts w:ascii="方正仿宋简体" w:hAnsi="宋体"/>
                <w:sz w:val="24"/>
                <w:szCs w:val="24"/>
              </w:rPr>
              <w:t>2</w:t>
            </w:r>
            <w:r>
              <w:rPr>
                <w:rFonts w:ascii="方正仿宋简体" w:hAnsi="宋体"/>
                <w:sz w:val="24"/>
                <w:szCs w:val="24"/>
              </w:rPr>
              <w:t>）各类管理体系认证情况、获得质量奖励情况等方面予以说明，字数不超过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110"/>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技术</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创新</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创新机制</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）创新组织机构建设情况；（</w:t>
            </w:r>
            <w:r>
              <w:rPr>
                <w:rFonts w:ascii="方正仿宋简体" w:hAnsi="宋体"/>
                <w:sz w:val="24"/>
                <w:szCs w:val="24"/>
              </w:rPr>
              <w:t>2</w:t>
            </w:r>
            <w:r>
              <w:rPr>
                <w:rFonts w:ascii="方正仿宋简体" w:hAnsi="宋体"/>
                <w:sz w:val="24"/>
                <w:szCs w:val="24"/>
              </w:rPr>
              <w:t>）创新运行管理制度、激励机制及运行程序；（</w:t>
            </w:r>
            <w:r>
              <w:rPr>
                <w:rFonts w:ascii="方正仿宋简体" w:hAnsi="宋体"/>
                <w:sz w:val="24"/>
                <w:szCs w:val="24"/>
              </w:rPr>
              <w:t>3</w:t>
            </w:r>
            <w:r>
              <w:rPr>
                <w:rFonts w:ascii="方正仿宋简体" w:hAnsi="宋体"/>
                <w:sz w:val="24"/>
                <w:szCs w:val="24"/>
              </w:rPr>
              <w:t>）行业中的创新示范作用等方面予以说明，字数不超过</w:t>
            </w:r>
            <w:r>
              <w:rPr>
                <w:rFonts w:ascii="方正仿宋简体" w:hAnsi="宋体"/>
                <w:sz w:val="24"/>
                <w:szCs w:val="24"/>
              </w:rPr>
              <w:t>500</w:t>
            </w:r>
            <w:r>
              <w:rPr>
                <w:rFonts w:ascii="方正仿宋简体" w:hAnsi="宋体"/>
                <w:sz w:val="24"/>
                <w:szCs w:val="24"/>
              </w:rPr>
              <w:t>字。</w:t>
            </w:r>
          </w:p>
        </w:tc>
      </w:tr>
      <w:tr w:rsidR="00000000">
        <w:trPr>
          <w:trHeight w:val="1509"/>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创新能力</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）创新技术支持平台情况，如技术中心、工业设计中心和研发中心；（</w:t>
            </w:r>
            <w:r>
              <w:rPr>
                <w:rFonts w:ascii="方正仿宋简体" w:hAnsi="宋体"/>
                <w:sz w:val="24"/>
                <w:szCs w:val="24"/>
              </w:rPr>
              <w:t>2</w:t>
            </w:r>
            <w:r>
              <w:rPr>
                <w:rFonts w:ascii="方正仿宋简体" w:hAnsi="宋体"/>
                <w:sz w:val="24"/>
                <w:szCs w:val="24"/>
              </w:rPr>
              <w:t>）</w:t>
            </w:r>
            <w:r>
              <w:rPr>
                <w:rFonts w:ascii="方正仿宋简体" w:hAnsi="宋体"/>
                <w:sz w:val="24"/>
                <w:szCs w:val="24"/>
              </w:rPr>
              <w:t>承担创新项目情况；（</w:t>
            </w:r>
            <w:r>
              <w:rPr>
                <w:rFonts w:ascii="方正仿宋简体" w:hAnsi="宋体"/>
                <w:sz w:val="24"/>
                <w:szCs w:val="24"/>
              </w:rPr>
              <w:t>3</w:t>
            </w:r>
            <w:r>
              <w:rPr>
                <w:rFonts w:ascii="方正仿宋简体" w:hAnsi="宋体"/>
                <w:sz w:val="24"/>
                <w:szCs w:val="24"/>
              </w:rPr>
              <w:t>）研发人员占管理人员比重；（</w:t>
            </w:r>
            <w:r>
              <w:rPr>
                <w:rFonts w:ascii="方正仿宋简体" w:hAnsi="宋体"/>
                <w:sz w:val="24"/>
                <w:szCs w:val="24"/>
              </w:rPr>
              <w:t>4</w:t>
            </w:r>
            <w:r>
              <w:rPr>
                <w:rFonts w:ascii="方正仿宋简体" w:hAnsi="宋体"/>
                <w:sz w:val="24"/>
                <w:szCs w:val="24"/>
              </w:rPr>
              <w:t>）研发投入占销售收入比重等方面予以说明，字数不超过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27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创新成效</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）新产品产值率；（</w:t>
            </w:r>
            <w:r>
              <w:rPr>
                <w:rFonts w:ascii="方正仿宋简体" w:hAnsi="宋体"/>
                <w:sz w:val="24"/>
                <w:szCs w:val="24"/>
              </w:rPr>
              <w:t>2</w:t>
            </w:r>
            <w:r>
              <w:rPr>
                <w:rFonts w:ascii="方正仿宋简体" w:hAnsi="宋体"/>
                <w:sz w:val="24"/>
                <w:szCs w:val="24"/>
              </w:rPr>
              <w:t>）主导或参与标准制修订情况；（</w:t>
            </w:r>
            <w:r>
              <w:rPr>
                <w:rFonts w:ascii="方正仿宋简体" w:hAnsi="宋体"/>
                <w:sz w:val="24"/>
                <w:szCs w:val="24"/>
              </w:rPr>
              <w:t>3</w:t>
            </w:r>
            <w:r>
              <w:rPr>
                <w:rFonts w:ascii="方正仿宋简体" w:hAnsi="宋体"/>
                <w:sz w:val="24"/>
                <w:szCs w:val="24"/>
              </w:rPr>
              <w:t>）科技进步类奖励情况；（</w:t>
            </w:r>
            <w:r>
              <w:rPr>
                <w:rFonts w:ascii="方正仿宋简体" w:hAnsi="宋体"/>
                <w:sz w:val="24"/>
                <w:szCs w:val="24"/>
              </w:rPr>
              <w:t>4</w:t>
            </w:r>
            <w:r>
              <w:rPr>
                <w:rFonts w:ascii="方正仿宋简体" w:hAnsi="宋体"/>
                <w:sz w:val="24"/>
                <w:szCs w:val="24"/>
              </w:rPr>
              <w:t>）拥有专利数量情况；（</w:t>
            </w:r>
            <w:r>
              <w:rPr>
                <w:rFonts w:ascii="方正仿宋简体" w:hAnsi="宋体"/>
                <w:sz w:val="24"/>
                <w:szCs w:val="24"/>
              </w:rPr>
              <w:t>5</w:t>
            </w:r>
            <w:r>
              <w:rPr>
                <w:rFonts w:ascii="方正仿宋简体" w:hAnsi="宋体"/>
                <w:sz w:val="24"/>
                <w:szCs w:val="24"/>
              </w:rPr>
              <w:t>）产生社会价值等方面予以说明，字数不超过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252"/>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ind w:firstLineChars="50" w:firstLine="120"/>
              <w:rPr>
                <w:rFonts w:ascii="方正仿宋简体" w:hAnsi="方正仿宋简体"/>
                <w:sz w:val="24"/>
                <w:szCs w:val="24"/>
              </w:rPr>
            </w:pPr>
            <w:r>
              <w:rPr>
                <w:rFonts w:ascii="方正仿宋简体" w:hAnsi="方正仿宋简体"/>
                <w:sz w:val="24"/>
                <w:szCs w:val="24"/>
              </w:rPr>
              <w:t>品牌</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建设</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品牌管理机制</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）品牌培育管理体系；（</w:t>
            </w:r>
            <w:r>
              <w:rPr>
                <w:rFonts w:ascii="方正仿宋简体" w:hAnsi="宋体"/>
                <w:sz w:val="24"/>
                <w:szCs w:val="24"/>
              </w:rPr>
              <w:t>2</w:t>
            </w:r>
            <w:r>
              <w:rPr>
                <w:rFonts w:ascii="方正仿宋简体" w:hAnsi="宋体"/>
                <w:sz w:val="24"/>
                <w:szCs w:val="24"/>
              </w:rPr>
              <w:t>）财务分品牌管理；（</w:t>
            </w:r>
            <w:r>
              <w:rPr>
                <w:rFonts w:ascii="方正仿宋简体" w:hAnsi="宋体"/>
                <w:sz w:val="24"/>
                <w:szCs w:val="24"/>
              </w:rPr>
              <w:t>3</w:t>
            </w:r>
            <w:r>
              <w:rPr>
                <w:rFonts w:ascii="方正仿宋简体" w:hAnsi="宋体"/>
                <w:sz w:val="24"/>
                <w:szCs w:val="24"/>
              </w:rPr>
              <w:t>）品牌专职人员及品牌保护措施等方面予以说明，字数不超过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695"/>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品牌投入</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）品牌宣传推广投入占品牌价值评价当期（以下简称当期）销售收入的比重；（</w:t>
            </w:r>
            <w:r>
              <w:rPr>
                <w:rFonts w:ascii="方正仿宋简体" w:hAnsi="宋体"/>
                <w:sz w:val="24"/>
                <w:szCs w:val="24"/>
              </w:rPr>
              <w:t>2</w:t>
            </w:r>
            <w:r>
              <w:rPr>
                <w:rFonts w:ascii="方正仿宋简体" w:hAnsi="宋体"/>
                <w:sz w:val="24"/>
                <w:szCs w:val="24"/>
              </w:rPr>
              <w:t>）品牌人才培养投入占当期销售收入的比重；（</w:t>
            </w:r>
            <w:r>
              <w:rPr>
                <w:rFonts w:ascii="方正仿宋简体" w:hAnsi="宋体"/>
                <w:sz w:val="24"/>
                <w:szCs w:val="24"/>
              </w:rPr>
              <w:t>3</w:t>
            </w:r>
            <w:r>
              <w:rPr>
                <w:rFonts w:ascii="方正仿宋简体" w:hAnsi="宋体"/>
                <w:sz w:val="24"/>
                <w:szCs w:val="24"/>
              </w:rPr>
              <w:t>）品牌维护等其他费用占当期销售收入的比重等方面予以说明，字数不超过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品牌成效</w:t>
            </w:r>
          </w:p>
        </w:tc>
        <w:tc>
          <w:tcPr>
            <w:tcW w:w="7095" w:type="dxa"/>
            <w:tcBorders>
              <w:top w:val="single" w:sz="4" w:space="0" w:color="auto"/>
              <w:left w:val="nil"/>
              <w:bottom w:val="single" w:sz="4" w:space="0" w:color="auto"/>
              <w:right w:val="single" w:sz="4" w:space="0" w:color="auto"/>
            </w:tcBorders>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）品牌定位情况；（</w:t>
            </w:r>
            <w:r>
              <w:rPr>
                <w:rFonts w:ascii="方正仿宋简体" w:hAnsi="宋体"/>
                <w:sz w:val="24"/>
                <w:szCs w:val="24"/>
              </w:rPr>
              <w:t>2</w:t>
            </w:r>
            <w:r>
              <w:rPr>
                <w:rFonts w:ascii="方正仿宋简体" w:hAnsi="宋体"/>
                <w:sz w:val="24"/>
                <w:szCs w:val="24"/>
              </w:rPr>
              <w:t>）品牌文化建设情况；（</w:t>
            </w:r>
            <w:r>
              <w:rPr>
                <w:rFonts w:ascii="方正仿宋简体" w:hAnsi="宋体"/>
                <w:sz w:val="24"/>
                <w:szCs w:val="24"/>
              </w:rPr>
              <w:t>3</w:t>
            </w:r>
            <w:r>
              <w:rPr>
                <w:rFonts w:ascii="方正仿宋简体" w:hAnsi="宋体"/>
                <w:sz w:val="24"/>
                <w:szCs w:val="24"/>
              </w:rPr>
              <w:t>）供应链信息化能力、市场反应；（</w:t>
            </w:r>
            <w:r>
              <w:rPr>
                <w:rFonts w:ascii="方正仿宋简体" w:hAnsi="宋体"/>
                <w:sz w:val="24"/>
                <w:szCs w:val="24"/>
              </w:rPr>
              <w:t>4</w:t>
            </w:r>
            <w:r>
              <w:rPr>
                <w:rFonts w:ascii="方正仿宋简体" w:hAnsi="宋体"/>
                <w:sz w:val="24"/>
                <w:szCs w:val="24"/>
              </w:rPr>
              <w:t>）品牌稳定性等方面予以说明，字数不超过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lastRenderedPageBreak/>
              <w:t>责任</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lastRenderedPageBreak/>
              <w:t>社会责</w:t>
            </w:r>
            <w:r>
              <w:rPr>
                <w:rFonts w:ascii="方正仿宋简体" w:hAnsi="方正仿宋简体"/>
                <w:sz w:val="24"/>
                <w:szCs w:val="24"/>
              </w:rPr>
              <w:lastRenderedPageBreak/>
              <w:t>任管理机制</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pacing w:val="-4"/>
                <w:sz w:val="24"/>
                <w:szCs w:val="24"/>
              </w:rPr>
            </w:pPr>
            <w:r>
              <w:rPr>
                <w:rFonts w:ascii="方正仿宋简体" w:hAnsi="宋体"/>
                <w:spacing w:val="-4"/>
                <w:sz w:val="24"/>
                <w:szCs w:val="24"/>
              </w:rPr>
              <w:lastRenderedPageBreak/>
              <w:t>请从（</w:t>
            </w:r>
            <w:r>
              <w:rPr>
                <w:rFonts w:ascii="方正仿宋简体" w:hAnsi="宋体"/>
                <w:spacing w:val="-4"/>
                <w:sz w:val="24"/>
                <w:szCs w:val="24"/>
              </w:rPr>
              <w:t>1</w:t>
            </w:r>
            <w:r>
              <w:rPr>
                <w:rFonts w:ascii="方正仿宋简体" w:hAnsi="宋体"/>
                <w:spacing w:val="-4"/>
                <w:sz w:val="24"/>
                <w:szCs w:val="24"/>
              </w:rPr>
              <w:t>）社会责任管理机构设置情况；（</w:t>
            </w:r>
            <w:r>
              <w:rPr>
                <w:rFonts w:ascii="方正仿宋简体" w:hAnsi="宋体"/>
                <w:spacing w:val="-4"/>
                <w:sz w:val="24"/>
                <w:szCs w:val="24"/>
              </w:rPr>
              <w:t>2</w:t>
            </w:r>
            <w:r>
              <w:rPr>
                <w:rFonts w:ascii="方正仿宋简体" w:hAnsi="宋体"/>
                <w:spacing w:val="-4"/>
                <w:sz w:val="24"/>
                <w:szCs w:val="24"/>
              </w:rPr>
              <w:t>）社会责任相关体系构建</w:t>
            </w:r>
            <w:r>
              <w:rPr>
                <w:rFonts w:ascii="方正仿宋简体" w:hAnsi="宋体"/>
                <w:spacing w:val="-4"/>
                <w:sz w:val="24"/>
                <w:szCs w:val="24"/>
              </w:rPr>
              <w:lastRenderedPageBreak/>
              <w:t>情况，如社会责任体系、职业</w:t>
            </w:r>
            <w:r>
              <w:rPr>
                <w:rFonts w:ascii="方正仿宋简体" w:hAnsi="宋体"/>
                <w:spacing w:val="-4"/>
                <w:sz w:val="24"/>
                <w:szCs w:val="24"/>
              </w:rPr>
              <w:t>安全健康管理体系、环境管理体系、能源管理体系及节能减排和清洁生产情况等方面予以说明，字数不超过</w:t>
            </w:r>
            <w:r>
              <w:rPr>
                <w:rFonts w:ascii="方正仿宋简体" w:hAnsi="宋体"/>
                <w:spacing w:val="-4"/>
                <w:sz w:val="24"/>
                <w:szCs w:val="24"/>
              </w:rPr>
              <w:t>500</w:t>
            </w:r>
            <w:r>
              <w:rPr>
                <w:rFonts w:ascii="方正仿宋简体" w:hAnsi="宋体"/>
                <w:spacing w:val="-4"/>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社会责任参与情况</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）员工关怀，如薪酬、福利、劳动保障、公平待遇；（</w:t>
            </w:r>
            <w:r>
              <w:rPr>
                <w:rFonts w:ascii="方正仿宋简体" w:hAnsi="宋体"/>
                <w:sz w:val="24"/>
                <w:szCs w:val="24"/>
              </w:rPr>
              <w:t>2</w:t>
            </w:r>
            <w:r>
              <w:rPr>
                <w:rFonts w:ascii="方正仿宋简体" w:hAnsi="宋体"/>
                <w:sz w:val="24"/>
                <w:szCs w:val="24"/>
              </w:rPr>
              <w:t>）社区公益及社会慈善等方面予以说明，字数不超过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社会公益形象</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）遵守法律法规情况；（</w:t>
            </w:r>
            <w:r>
              <w:rPr>
                <w:rFonts w:ascii="方正仿宋简体" w:hAnsi="宋体"/>
                <w:sz w:val="24"/>
                <w:szCs w:val="24"/>
              </w:rPr>
              <w:t>2</w:t>
            </w:r>
            <w:r>
              <w:rPr>
                <w:rFonts w:ascii="方正仿宋简体" w:hAnsi="宋体"/>
                <w:sz w:val="24"/>
                <w:szCs w:val="24"/>
              </w:rPr>
              <w:t>）社会负面影响等方面予以说明，字数不超过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748"/>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地位</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市场环境</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）政策环境；（</w:t>
            </w:r>
            <w:r>
              <w:rPr>
                <w:rFonts w:ascii="方正仿宋简体" w:hAnsi="宋体"/>
                <w:sz w:val="24"/>
                <w:szCs w:val="24"/>
              </w:rPr>
              <w:t>2</w:t>
            </w:r>
            <w:r>
              <w:rPr>
                <w:rFonts w:ascii="方正仿宋简体" w:hAnsi="宋体"/>
                <w:sz w:val="24"/>
                <w:szCs w:val="24"/>
              </w:rPr>
              <w:t>）人文环境；（</w:t>
            </w:r>
            <w:r>
              <w:rPr>
                <w:rFonts w:ascii="方正仿宋简体" w:hAnsi="宋体"/>
                <w:sz w:val="24"/>
                <w:szCs w:val="24"/>
              </w:rPr>
              <w:t>3</w:t>
            </w:r>
            <w:r>
              <w:rPr>
                <w:rFonts w:ascii="方正仿宋简体" w:hAnsi="宋体"/>
                <w:sz w:val="24"/>
                <w:szCs w:val="24"/>
              </w:rPr>
              <w:t>）目标市场规模；（</w:t>
            </w:r>
            <w:r>
              <w:rPr>
                <w:rFonts w:ascii="方正仿宋简体" w:hAnsi="宋体"/>
                <w:sz w:val="24"/>
                <w:szCs w:val="24"/>
              </w:rPr>
              <w:t>4</w:t>
            </w:r>
            <w:r>
              <w:rPr>
                <w:rFonts w:ascii="方正仿宋简体" w:hAnsi="宋体"/>
                <w:sz w:val="24"/>
                <w:szCs w:val="24"/>
              </w:rPr>
              <w:t>）竞争环境等方面予以说</w:t>
            </w:r>
            <w:r>
              <w:rPr>
                <w:rFonts w:ascii="方正仿宋简体" w:hAnsi="宋体"/>
                <w:sz w:val="24"/>
                <w:szCs w:val="24"/>
              </w:rPr>
              <w:t>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市场能力</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）国内市场开拓情况；（</w:t>
            </w:r>
            <w:r>
              <w:rPr>
                <w:rFonts w:ascii="方正仿宋简体" w:hAnsi="宋体"/>
                <w:sz w:val="24"/>
                <w:szCs w:val="24"/>
              </w:rPr>
              <w:t>2</w:t>
            </w:r>
            <w:r>
              <w:rPr>
                <w:rFonts w:ascii="方正仿宋简体" w:hAnsi="宋体"/>
                <w:sz w:val="24"/>
                <w:szCs w:val="24"/>
              </w:rPr>
              <w:t>）国际市场开拓情况；（</w:t>
            </w:r>
            <w:r>
              <w:rPr>
                <w:rFonts w:ascii="方正仿宋简体" w:hAnsi="宋体"/>
                <w:sz w:val="24"/>
                <w:szCs w:val="24"/>
              </w:rPr>
              <w:t>3</w:t>
            </w:r>
            <w:r>
              <w:rPr>
                <w:rFonts w:ascii="方正仿宋简体" w:hAnsi="宋体"/>
                <w:sz w:val="24"/>
                <w:szCs w:val="24"/>
              </w:rPr>
              <w:t>）电商投入占渠道建设费用的比重等方面予以说明，字数不超过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市场影响力</w:t>
            </w:r>
          </w:p>
        </w:tc>
        <w:tc>
          <w:tcPr>
            <w:tcW w:w="7095"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）店面平效或单店营业额；（</w:t>
            </w:r>
            <w:r>
              <w:rPr>
                <w:rFonts w:ascii="方正仿宋简体" w:hAnsi="宋体"/>
                <w:sz w:val="24"/>
                <w:szCs w:val="24"/>
              </w:rPr>
              <w:t>2</w:t>
            </w:r>
            <w:r>
              <w:rPr>
                <w:rFonts w:ascii="方正仿宋简体" w:hAnsi="宋体"/>
                <w:sz w:val="24"/>
                <w:szCs w:val="24"/>
              </w:rPr>
              <w:t>）市场占有率；（</w:t>
            </w:r>
            <w:r>
              <w:rPr>
                <w:rFonts w:ascii="方正仿宋简体" w:hAnsi="宋体"/>
                <w:sz w:val="24"/>
                <w:szCs w:val="24"/>
              </w:rPr>
              <w:t>3</w:t>
            </w:r>
            <w:r>
              <w:rPr>
                <w:rFonts w:ascii="方正仿宋简体" w:hAnsi="宋体"/>
                <w:sz w:val="24"/>
                <w:szCs w:val="24"/>
              </w:rPr>
              <w:t>）行业地位；（</w:t>
            </w:r>
            <w:r>
              <w:rPr>
                <w:rFonts w:ascii="方正仿宋简体" w:hAnsi="宋体"/>
                <w:sz w:val="24"/>
                <w:szCs w:val="24"/>
              </w:rPr>
              <w:t>4</w:t>
            </w:r>
            <w:r>
              <w:rPr>
                <w:rFonts w:ascii="方正仿宋简体" w:hAnsi="宋体"/>
                <w:sz w:val="24"/>
                <w:szCs w:val="24"/>
              </w:rPr>
              <w:t>）品牌形象，如品牌联想等：（</w:t>
            </w:r>
            <w:r>
              <w:rPr>
                <w:rFonts w:ascii="方正仿宋简体" w:hAnsi="宋体"/>
                <w:sz w:val="24"/>
                <w:szCs w:val="24"/>
              </w:rPr>
              <w:t>5</w:t>
            </w:r>
            <w:r>
              <w:rPr>
                <w:rFonts w:ascii="方正仿宋简体" w:hAnsi="宋体"/>
                <w:sz w:val="24"/>
                <w:szCs w:val="24"/>
              </w:rPr>
              <w:t>）品牌美誉度；（</w:t>
            </w:r>
            <w:r>
              <w:rPr>
                <w:rFonts w:ascii="方正仿宋简体" w:hAnsi="宋体"/>
                <w:sz w:val="24"/>
                <w:szCs w:val="24"/>
              </w:rPr>
              <w:t>6</w:t>
            </w:r>
            <w:r>
              <w:rPr>
                <w:rFonts w:ascii="方正仿宋简体" w:hAnsi="宋体"/>
                <w:sz w:val="24"/>
                <w:szCs w:val="24"/>
              </w:rPr>
              <w:t>）品牌知名度；（</w:t>
            </w:r>
            <w:r>
              <w:rPr>
                <w:rFonts w:ascii="方正仿宋简体" w:hAnsi="宋体"/>
                <w:sz w:val="24"/>
                <w:szCs w:val="24"/>
              </w:rPr>
              <w:t>7</w:t>
            </w:r>
            <w:r>
              <w:rPr>
                <w:rFonts w:ascii="方正仿宋简体" w:hAnsi="宋体"/>
                <w:sz w:val="24"/>
                <w:szCs w:val="24"/>
              </w:rPr>
              <w:t>）品牌国际市场化程度等方面予以说明，字数不超过</w:t>
            </w:r>
            <w:r>
              <w:rPr>
                <w:rFonts w:ascii="方正仿宋简体" w:hAnsi="宋体"/>
                <w:sz w:val="24"/>
                <w:szCs w:val="24"/>
              </w:rPr>
              <w:t>1000</w:t>
            </w:r>
            <w:r>
              <w:rPr>
                <w:rFonts w:ascii="方正仿宋简体" w:hAnsi="宋体"/>
                <w:sz w:val="24"/>
                <w:szCs w:val="24"/>
              </w:rPr>
              <w:t>字，并提供相关证明材料。</w:t>
            </w:r>
          </w:p>
        </w:tc>
      </w:tr>
      <w:tr w:rsidR="00000000">
        <w:trPr>
          <w:trHeight w:val="1344"/>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服务及客户关系</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服务保障</w:t>
            </w:r>
          </w:p>
        </w:tc>
        <w:tc>
          <w:tcPr>
            <w:tcW w:w="7095" w:type="dxa"/>
            <w:tcBorders>
              <w:top w:val="single" w:sz="4" w:space="0" w:color="auto"/>
              <w:left w:val="nil"/>
              <w:bottom w:val="single" w:sz="4" w:space="0" w:color="auto"/>
              <w:right w:val="single" w:sz="4" w:space="0" w:color="auto"/>
            </w:tcBorders>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）服务机制及服务标准；（</w:t>
            </w:r>
            <w:r>
              <w:rPr>
                <w:rFonts w:ascii="方正仿宋简体" w:hAnsi="宋体"/>
                <w:sz w:val="24"/>
                <w:szCs w:val="24"/>
              </w:rPr>
              <w:t>2</w:t>
            </w:r>
            <w:r>
              <w:rPr>
                <w:rFonts w:ascii="方正仿宋简体" w:hAnsi="宋体"/>
                <w:sz w:val="24"/>
                <w:szCs w:val="24"/>
              </w:rPr>
              <w:t>）服务基础条件</w:t>
            </w:r>
            <w:r>
              <w:rPr>
                <w:rFonts w:ascii="方正仿宋简体" w:hAnsi="宋体"/>
                <w:sz w:val="24"/>
                <w:szCs w:val="24"/>
              </w:rPr>
              <w:t>，如服务人员、服务设施、服务网点等与服务能力承诺的匹配情况及投入；（</w:t>
            </w:r>
            <w:r>
              <w:rPr>
                <w:rFonts w:ascii="方正仿宋简体" w:hAnsi="宋体"/>
                <w:sz w:val="24"/>
                <w:szCs w:val="24"/>
              </w:rPr>
              <w:t>3</w:t>
            </w:r>
            <w:r>
              <w:rPr>
                <w:rFonts w:ascii="方正仿宋简体" w:hAnsi="宋体"/>
                <w:sz w:val="24"/>
                <w:szCs w:val="24"/>
              </w:rPr>
              <w:t>）应急管理机制等方面予以说明，字数不超过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服务能力</w:t>
            </w:r>
          </w:p>
        </w:tc>
        <w:tc>
          <w:tcPr>
            <w:tcW w:w="7095" w:type="dxa"/>
            <w:tcBorders>
              <w:top w:val="single" w:sz="4" w:space="0" w:color="auto"/>
              <w:left w:val="nil"/>
              <w:bottom w:val="single" w:sz="4" w:space="0" w:color="auto"/>
              <w:right w:val="single" w:sz="4" w:space="0" w:color="auto"/>
            </w:tcBorders>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）服务种类全面性，如提供服务种类的多样性及特定化服务需求；（</w:t>
            </w:r>
            <w:r>
              <w:rPr>
                <w:rFonts w:ascii="方正仿宋简体" w:hAnsi="宋体"/>
                <w:sz w:val="24"/>
                <w:szCs w:val="24"/>
              </w:rPr>
              <w:t>2</w:t>
            </w:r>
            <w:r>
              <w:rPr>
                <w:rFonts w:ascii="方正仿宋简体" w:hAnsi="宋体"/>
                <w:sz w:val="24"/>
                <w:szCs w:val="24"/>
              </w:rPr>
              <w:t>）服务快速响应性，如服务响应时间、服务获得的便捷程度；（</w:t>
            </w:r>
            <w:r>
              <w:rPr>
                <w:rFonts w:ascii="方正仿宋简体" w:hAnsi="宋体"/>
                <w:sz w:val="24"/>
                <w:szCs w:val="24"/>
              </w:rPr>
              <w:t>3</w:t>
            </w:r>
            <w:r>
              <w:rPr>
                <w:rFonts w:ascii="方正仿宋简体" w:hAnsi="宋体"/>
                <w:sz w:val="24"/>
                <w:szCs w:val="24"/>
              </w:rPr>
              <w:t>）服务承诺可靠性如服务准确率、近</w:t>
            </w:r>
            <w:r>
              <w:rPr>
                <w:rFonts w:ascii="方正仿宋简体" w:hAnsi="宋体"/>
                <w:sz w:val="24"/>
                <w:szCs w:val="24"/>
              </w:rPr>
              <w:t>3</w:t>
            </w:r>
            <w:r>
              <w:rPr>
                <w:rFonts w:ascii="方正仿宋简体" w:hAnsi="宋体"/>
                <w:sz w:val="24"/>
                <w:szCs w:val="24"/>
              </w:rPr>
              <w:t>年服务投诉率等方面予以说明，字数不超过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53"/>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客户关系</w:t>
            </w:r>
          </w:p>
        </w:tc>
        <w:tc>
          <w:tcPr>
            <w:tcW w:w="7095" w:type="dxa"/>
            <w:tcBorders>
              <w:top w:val="single" w:sz="4" w:space="0" w:color="auto"/>
              <w:left w:val="nil"/>
              <w:bottom w:val="single" w:sz="4" w:space="0" w:color="auto"/>
              <w:right w:val="single" w:sz="4" w:space="0" w:color="auto"/>
            </w:tcBorders>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）顾客满意度；（</w:t>
            </w:r>
            <w:r>
              <w:rPr>
                <w:rFonts w:ascii="方正仿宋简体" w:hAnsi="宋体"/>
                <w:sz w:val="24"/>
                <w:szCs w:val="24"/>
              </w:rPr>
              <w:t>2</w:t>
            </w:r>
            <w:r>
              <w:rPr>
                <w:rFonts w:ascii="方正仿宋简体" w:hAnsi="宋体"/>
                <w:sz w:val="24"/>
                <w:szCs w:val="24"/>
              </w:rPr>
              <w:t>）品牌忠诚度；（</w:t>
            </w:r>
            <w:r>
              <w:rPr>
                <w:rFonts w:ascii="方正仿宋简体" w:hAnsi="宋体"/>
                <w:sz w:val="24"/>
                <w:szCs w:val="24"/>
              </w:rPr>
              <w:t>3</w:t>
            </w:r>
            <w:r>
              <w:rPr>
                <w:rFonts w:ascii="方正仿宋简体" w:hAnsi="宋体"/>
                <w:sz w:val="24"/>
                <w:szCs w:val="24"/>
              </w:rPr>
              <w:t>）供应链相关方的评价；（</w:t>
            </w:r>
            <w:r>
              <w:rPr>
                <w:rFonts w:ascii="方正仿宋简体" w:hAnsi="宋体"/>
                <w:sz w:val="24"/>
                <w:szCs w:val="24"/>
              </w:rPr>
              <w:t>4</w:t>
            </w:r>
            <w:r>
              <w:rPr>
                <w:rFonts w:ascii="方正仿宋简体" w:hAnsi="宋体"/>
                <w:sz w:val="24"/>
                <w:szCs w:val="24"/>
              </w:rPr>
              <w:t>）行业或其他利益相关方的评价等方面予以说</w:t>
            </w:r>
            <w:r>
              <w:rPr>
                <w:rFonts w:ascii="方正仿宋简体" w:hAnsi="宋体"/>
                <w:sz w:val="24"/>
                <w:szCs w:val="24"/>
              </w:rPr>
              <w:t>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24"/>
          <w:jc w:val="center"/>
        </w:trPr>
        <w:tc>
          <w:tcPr>
            <w:tcW w:w="906"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ind w:firstLineChars="50" w:firstLine="120"/>
              <w:rPr>
                <w:rFonts w:ascii="方正仿宋简体" w:hAnsi="方正仿宋简体"/>
                <w:sz w:val="24"/>
                <w:szCs w:val="24"/>
              </w:rPr>
            </w:pPr>
            <w:r>
              <w:rPr>
                <w:rFonts w:ascii="方正仿宋简体" w:hAnsi="方正仿宋简体"/>
                <w:sz w:val="24"/>
                <w:szCs w:val="24"/>
              </w:rPr>
              <w:t>法律</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权益</w:t>
            </w: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法律权益</w:t>
            </w: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自有权益</w:t>
            </w:r>
          </w:p>
        </w:tc>
        <w:tc>
          <w:tcPr>
            <w:tcW w:w="7095" w:type="dxa"/>
            <w:tcBorders>
              <w:top w:val="single" w:sz="4" w:space="0" w:color="auto"/>
              <w:left w:val="nil"/>
              <w:bottom w:val="single" w:sz="4" w:space="0" w:color="auto"/>
              <w:right w:val="single" w:sz="4" w:space="0" w:color="auto"/>
            </w:tcBorders>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）传统知识、遗产资源；（</w:t>
            </w:r>
            <w:r>
              <w:rPr>
                <w:rFonts w:ascii="方正仿宋简体" w:hAnsi="宋体"/>
                <w:sz w:val="24"/>
                <w:szCs w:val="24"/>
              </w:rPr>
              <w:t>2</w:t>
            </w:r>
            <w:r>
              <w:rPr>
                <w:rFonts w:ascii="方正仿宋简体" w:hAnsi="宋体"/>
                <w:sz w:val="24"/>
                <w:szCs w:val="24"/>
              </w:rPr>
              <w:t>）知识产权，如注册商标、著作权、科技成果权等方面予以说明，字数不超过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860"/>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外部认可</w:t>
            </w:r>
          </w:p>
        </w:tc>
        <w:tc>
          <w:tcPr>
            <w:tcW w:w="7095" w:type="dxa"/>
            <w:tcBorders>
              <w:top w:val="single" w:sz="4" w:space="0" w:color="auto"/>
              <w:left w:val="nil"/>
              <w:bottom w:val="single" w:sz="4" w:space="0" w:color="auto"/>
              <w:right w:val="single" w:sz="4" w:space="0" w:color="auto"/>
            </w:tcBorders>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）获产地认证或行业标志认证的情况；（</w:t>
            </w:r>
            <w:r>
              <w:rPr>
                <w:rFonts w:ascii="方正仿宋简体" w:hAnsi="宋体"/>
                <w:sz w:val="24"/>
                <w:szCs w:val="24"/>
              </w:rPr>
              <w:t>2</w:t>
            </w:r>
            <w:r>
              <w:rPr>
                <w:rFonts w:ascii="方正仿宋简体" w:hAnsi="宋体"/>
                <w:sz w:val="24"/>
                <w:szCs w:val="24"/>
              </w:rPr>
              <w:t>）纳入知名品牌创建示范区情况等方面予以说明，字数不超过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456"/>
          <w:jc w:val="center"/>
        </w:trPr>
        <w:tc>
          <w:tcPr>
            <w:tcW w:w="90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3"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知识产权保护</w:t>
            </w:r>
          </w:p>
        </w:tc>
        <w:tc>
          <w:tcPr>
            <w:tcW w:w="7095" w:type="dxa"/>
            <w:tcBorders>
              <w:top w:val="single" w:sz="4" w:space="0" w:color="auto"/>
              <w:left w:val="nil"/>
              <w:bottom w:val="single" w:sz="4" w:space="0" w:color="auto"/>
              <w:right w:val="single" w:sz="4" w:space="0" w:color="auto"/>
            </w:tcBorders>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）对技术创新成果、品牌无形资产等采取的保护措施情况；（</w:t>
            </w:r>
            <w:r>
              <w:rPr>
                <w:rFonts w:ascii="方正仿宋简体" w:hAnsi="宋体"/>
                <w:sz w:val="24"/>
                <w:szCs w:val="24"/>
              </w:rPr>
              <w:t>2</w:t>
            </w:r>
            <w:r>
              <w:rPr>
                <w:rFonts w:ascii="方正仿宋简体" w:hAnsi="宋体"/>
                <w:sz w:val="24"/>
                <w:szCs w:val="24"/>
              </w:rPr>
              <w:t>）知识产权保护效果等方面予以说明，字数不超过</w:t>
            </w:r>
            <w:r>
              <w:rPr>
                <w:rFonts w:ascii="方正仿宋简体" w:hAnsi="宋体"/>
                <w:sz w:val="24"/>
                <w:szCs w:val="24"/>
              </w:rPr>
              <w:t>500</w:t>
            </w:r>
            <w:r>
              <w:rPr>
                <w:rFonts w:ascii="方正仿宋简体" w:hAnsi="宋体"/>
                <w:sz w:val="24"/>
                <w:szCs w:val="24"/>
              </w:rPr>
              <w:t>字，并提供相关</w:t>
            </w:r>
            <w:r>
              <w:rPr>
                <w:rFonts w:ascii="方正仿宋简体" w:hAnsi="宋体"/>
                <w:sz w:val="24"/>
                <w:szCs w:val="24"/>
              </w:rPr>
              <w:t>证明材料。</w:t>
            </w:r>
          </w:p>
        </w:tc>
      </w:tr>
    </w:tbl>
    <w:p w:rsidR="00000000" w:rsidRDefault="00274AB3">
      <w:pPr>
        <w:spacing w:line="340" w:lineRule="atLeast"/>
        <w:ind w:rightChars="-18" w:right="-38"/>
        <w:jc w:val="left"/>
        <w:rPr>
          <w:rFonts w:ascii="方正黑体简体" w:hAnsi="黑体" w:cs="宋体" w:hint="eastAsia"/>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5-</w:t>
      </w:r>
      <w:r>
        <w:rPr>
          <w:rFonts w:ascii="方正黑体简体" w:hAnsi="黑体" w:cs="宋体"/>
          <w:sz w:val="32"/>
          <w:szCs w:val="32"/>
        </w:rPr>
        <w:t>家用电器）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0"/>
        <w:gridCol w:w="1621"/>
        <w:gridCol w:w="6726"/>
      </w:tblGrid>
      <w:tr w:rsidR="00000000">
        <w:trPr>
          <w:trHeight w:val="138"/>
          <w:jc w:val="center"/>
        </w:trPr>
        <w:tc>
          <w:tcPr>
            <w:tcW w:w="1040"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trHeight w:val="138"/>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质量管理水平</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）质量管理方法先进程度；（</w:t>
            </w:r>
            <w:r>
              <w:rPr>
                <w:rFonts w:ascii="方正仿宋简体" w:hAnsi="宋体"/>
                <w:spacing w:val="-6"/>
                <w:sz w:val="24"/>
                <w:szCs w:val="24"/>
              </w:rPr>
              <w:t>2</w:t>
            </w:r>
            <w:r>
              <w:rPr>
                <w:rFonts w:ascii="方正仿宋简体" w:hAnsi="宋体"/>
                <w:spacing w:val="-6"/>
                <w:sz w:val="24"/>
                <w:szCs w:val="24"/>
              </w:rPr>
              <w:t>）质量管理制度健全情况；（</w:t>
            </w:r>
            <w:r>
              <w:rPr>
                <w:rFonts w:ascii="方正仿宋简体" w:hAnsi="宋体"/>
                <w:spacing w:val="-6"/>
                <w:sz w:val="24"/>
                <w:szCs w:val="24"/>
              </w:rPr>
              <w:t>3</w:t>
            </w:r>
            <w:r>
              <w:rPr>
                <w:rFonts w:ascii="方正仿宋简体" w:hAnsi="宋体"/>
                <w:spacing w:val="-6"/>
                <w:sz w:val="24"/>
                <w:szCs w:val="24"/>
              </w:rPr>
              <w:t>）持续质量改进程度（应为连续三年数据对比）；（</w:t>
            </w:r>
            <w:r>
              <w:rPr>
                <w:rFonts w:ascii="方正仿宋简体" w:hAnsi="宋体"/>
                <w:spacing w:val="-6"/>
                <w:sz w:val="24"/>
                <w:szCs w:val="24"/>
              </w:rPr>
              <w:t>4</w:t>
            </w:r>
            <w:r>
              <w:rPr>
                <w:rFonts w:ascii="方正仿宋简体" w:hAnsi="宋体"/>
                <w:spacing w:val="-6"/>
                <w:sz w:val="24"/>
                <w:szCs w:val="24"/>
              </w:rPr>
              <w:t>）产品质量的检测手段等方面予以说明，字数不超过</w:t>
            </w:r>
            <w:r>
              <w:rPr>
                <w:rFonts w:ascii="方正仿宋简体" w:hAnsi="宋体"/>
                <w:spacing w:val="-6"/>
                <w:sz w:val="24"/>
                <w:szCs w:val="24"/>
              </w:rPr>
              <w:t>500</w:t>
            </w:r>
            <w:r>
              <w:rPr>
                <w:rFonts w:ascii="方正仿宋简体" w:hAnsi="宋体"/>
                <w:spacing w:val="-6"/>
                <w:sz w:val="24"/>
                <w:szCs w:val="24"/>
              </w:rPr>
              <w:t>字，并提供代表最高水平的相关证明材料。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质量安全状况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请对产品安全状况予以说明，字数不超过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8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质量信用总体情况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请对质量信用等级予以说明，字数不超过</w:t>
            </w:r>
            <w:r>
              <w:rPr>
                <w:rFonts w:ascii="方正仿宋简体" w:hAnsi="宋体"/>
                <w:sz w:val="24"/>
                <w:szCs w:val="24"/>
              </w:rPr>
              <w:t>200</w:t>
            </w:r>
            <w:r>
              <w:rPr>
                <w:rFonts w:ascii="方正仿宋简体" w:hAnsi="宋体"/>
                <w:sz w:val="24"/>
                <w:szCs w:val="24"/>
              </w:rPr>
              <w:t>字，并提供相关证明材料。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企业标准体系建设情况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请对企</w:t>
            </w:r>
            <w:r>
              <w:rPr>
                <w:rFonts w:ascii="方正仿宋简体" w:hAnsi="宋体"/>
                <w:sz w:val="24"/>
                <w:szCs w:val="24"/>
              </w:rPr>
              <w:t>业标准体系建设的完整性和执行情况予以说明，字数不超过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执行标准先进性</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请对企业标准和国家标准的对比情况予以说明，字数不超过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国家级、省级等产品质量监督抽查情况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请对政府监管部门的监管信息情况予以说明，字数不超过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进出口分级分类情况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请对进出口分级分类信用等级情况予以说明，字数不超过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38"/>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拥有专利类型、数量和应用情况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请对获得专利情况以及应用情况予以说明，字数不超过</w:t>
            </w:r>
            <w:r>
              <w:rPr>
                <w:rFonts w:ascii="方正仿宋简体" w:hAnsi="宋体"/>
                <w:sz w:val="24"/>
                <w:szCs w:val="24"/>
              </w:rPr>
              <w:t>500</w:t>
            </w:r>
            <w:r>
              <w:rPr>
                <w:rFonts w:ascii="方正仿宋简体" w:hAnsi="宋体"/>
                <w:sz w:val="24"/>
                <w:szCs w:val="24"/>
              </w:rPr>
              <w:t>字。</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奖励</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请对获得省级以上（含国际）创新方面的奖励情况予以说明，字数不超过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研发经费投入情况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请对经费占销售额的比例情况予以说明，字数不超过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技术研发实力</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请对认证的研发部门等级情况予以说明，字数不超过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138"/>
          <w:jc w:val="center"/>
        </w:trPr>
        <w:tc>
          <w:tcPr>
            <w:tcW w:w="1040"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p w:rsidR="00000000" w:rsidRDefault="00274AB3">
            <w:pPr>
              <w:spacing w:line="400" w:lineRule="exact"/>
              <w:jc w:val="center"/>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服务管理体系</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请对服务管理体系的完整性（包含售前、售中、售后的服务和用户体验与消费者互动）的情况予以说明，字数不超过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648"/>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服务</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40" w:lineRule="exact"/>
              <w:jc w:val="center"/>
              <w:rPr>
                <w:rFonts w:ascii="方正仿宋简体" w:hAnsi="方正仿宋简体"/>
                <w:sz w:val="24"/>
                <w:szCs w:val="24"/>
              </w:rPr>
            </w:pPr>
            <w:r>
              <w:rPr>
                <w:rFonts w:ascii="方正仿宋简体" w:hAnsi="方正仿宋简体"/>
                <w:sz w:val="24"/>
                <w:szCs w:val="24"/>
              </w:rPr>
              <w:t>网点建设</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请对服务网点覆盖销售区域（网点</w:t>
            </w:r>
            <w:r>
              <w:rPr>
                <w:rFonts w:ascii="方正仿宋简体" w:hAnsi="宋体"/>
                <w:sz w:val="24"/>
                <w:szCs w:val="24"/>
              </w:rPr>
              <w:t>覆盖率）情况予以说明，字数不超过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trHeight w:val="662"/>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40" w:lineRule="exact"/>
              <w:jc w:val="center"/>
              <w:rPr>
                <w:rFonts w:ascii="方正仿宋简体" w:hAnsi="方正仿宋简体"/>
                <w:sz w:val="24"/>
                <w:szCs w:val="24"/>
              </w:rPr>
            </w:pPr>
            <w:r>
              <w:rPr>
                <w:rFonts w:ascii="方正仿宋简体" w:hAnsi="方正仿宋简体"/>
                <w:sz w:val="24"/>
                <w:szCs w:val="24"/>
              </w:rPr>
              <w:t>顾客满意度或投诉率</w:t>
            </w:r>
          </w:p>
        </w:tc>
        <w:tc>
          <w:tcPr>
            <w:tcW w:w="6726" w:type="dxa"/>
            <w:tcBorders>
              <w:top w:val="single" w:sz="4" w:space="0" w:color="auto"/>
              <w:left w:val="nil"/>
              <w:bottom w:val="single" w:sz="4" w:space="0" w:color="auto"/>
              <w:right w:val="single" w:sz="4" w:space="0" w:color="auto"/>
            </w:tcBorders>
          </w:tcPr>
          <w:p w:rsidR="00000000" w:rsidRDefault="00274AB3">
            <w:pPr>
              <w:spacing w:line="340" w:lineRule="exact"/>
              <w:rPr>
                <w:rFonts w:ascii="方正仿宋简体" w:hAnsi="宋体"/>
                <w:sz w:val="24"/>
                <w:szCs w:val="24"/>
              </w:rPr>
            </w:pPr>
            <w:r>
              <w:rPr>
                <w:rFonts w:ascii="方正仿宋简体" w:hAnsi="宋体"/>
                <w:sz w:val="24"/>
                <w:szCs w:val="24"/>
              </w:rPr>
              <w:t>请提供具备资质的第三方调查机构的调查报告等方面予以说明，字数不超过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77"/>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市场</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市场占有率</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请对品牌在同类产品中的占有率等方面予以说明，字数不超过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52"/>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国际市场开拓情况</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）出口额占行业同类产品出口额的比例；（</w:t>
            </w:r>
            <w:r>
              <w:rPr>
                <w:rFonts w:ascii="方正仿宋简体" w:hAnsi="宋体"/>
                <w:sz w:val="24"/>
                <w:szCs w:val="24"/>
              </w:rPr>
              <w:t>2</w:t>
            </w:r>
            <w:r>
              <w:rPr>
                <w:rFonts w:ascii="方正仿宋简体" w:hAnsi="宋体"/>
                <w:sz w:val="24"/>
                <w:szCs w:val="24"/>
              </w:rPr>
              <w:t>）自有品牌出口额占企业出口额的比例；（</w:t>
            </w:r>
            <w:r>
              <w:rPr>
                <w:rFonts w:ascii="方正仿宋简体" w:hAnsi="宋体"/>
                <w:sz w:val="24"/>
                <w:szCs w:val="24"/>
              </w:rPr>
              <w:t>3</w:t>
            </w:r>
            <w:r>
              <w:rPr>
                <w:rFonts w:ascii="方正仿宋简体" w:hAnsi="宋体"/>
                <w:sz w:val="24"/>
                <w:szCs w:val="24"/>
              </w:rPr>
              <w:t>）销售区域的覆盖程度等方面予以说明，字数不超过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707"/>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品牌历史</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请从企业品牌时间长</w:t>
            </w:r>
            <w:r>
              <w:rPr>
                <w:rFonts w:ascii="方正仿宋简体" w:hAnsi="宋体"/>
                <w:sz w:val="24"/>
                <w:szCs w:val="24"/>
              </w:rPr>
              <w:t>度予以说明，字数不超过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62"/>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品牌建设</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）广告；（</w:t>
            </w:r>
            <w:r>
              <w:rPr>
                <w:rFonts w:ascii="方正仿宋简体" w:hAnsi="宋体"/>
                <w:sz w:val="24"/>
                <w:szCs w:val="24"/>
              </w:rPr>
              <w:t>2</w:t>
            </w:r>
            <w:r>
              <w:rPr>
                <w:rFonts w:ascii="方正仿宋简体" w:hAnsi="宋体"/>
                <w:sz w:val="24"/>
                <w:szCs w:val="24"/>
              </w:rPr>
              <w:t>）品牌维护；（</w:t>
            </w:r>
            <w:r>
              <w:rPr>
                <w:rFonts w:ascii="方正仿宋简体" w:hAnsi="宋体"/>
                <w:sz w:val="24"/>
                <w:szCs w:val="24"/>
              </w:rPr>
              <w:t>3</w:t>
            </w:r>
            <w:r>
              <w:rPr>
                <w:rFonts w:ascii="方正仿宋简体" w:hAnsi="宋体"/>
                <w:sz w:val="24"/>
                <w:szCs w:val="24"/>
              </w:rPr>
              <w:t>）品牌建设等方面的经费投入情况予以说明，字数不超过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62"/>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品牌管理体系</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请对企业品牌管理体系方面予以说明，字数不超过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224"/>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责任</w:t>
            </w: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组织治理</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）企业社会责任的管理团队架构情况；（</w:t>
            </w:r>
            <w:r>
              <w:rPr>
                <w:rFonts w:ascii="方正仿宋简体" w:hAnsi="宋体"/>
                <w:sz w:val="24"/>
                <w:szCs w:val="24"/>
              </w:rPr>
              <w:t>2</w:t>
            </w:r>
            <w:r>
              <w:rPr>
                <w:rFonts w:ascii="方正仿宋简体" w:hAnsi="宋体"/>
                <w:sz w:val="24"/>
                <w:szCs w:val="24"/>
              </w:rPr>
              <w:t>）保障员工权益的组织情况等方面予以说明，字数不超过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256"/>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劳工准则</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请从员工权利保障水平进行评价（包括保险覆盖比例、员工福利和劳动职业</w:t>
            </w:r>
            <w:r>
              <w:rPr>
                <w:rFonts w:ascii="方正仿宋简体" w:hAnsi="宋体"/>
                <w:sz w:val="24"/>
                <w:szCs w:val="24"/>
              </w:rPr>
              <w:t>安全保障等因素）予以说明，字数不超过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139"/>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环境保护</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）企业生产过程；（</w:t>
            </w:r>
            <w:r>
              <w:rPr>
                <w:rFonts w:ascii="方正仿宋简体" w:hAnsi="宋体"/>
                <w:sz w:val="24"/>
                <w:szCs w:val="24"/>
              </w:rPr>
              <w:t>2</w:t>
            </w:r>
            <w:r>
              <w:rPr>
                <w:rFonts w:ascii="方正仿宋简体" w:hAnsi="宋体"/>
                <w:sz w:val="24"/>
                <w:szCs w:val="24"/>
              </w:rPr>
              <w:t>）减少污染物排放和能源消耗情况；（</w:t>
            </w:r>
            <w:r>
              <w:rPr>
                <w:rFonts w:ascii="方正仿宋简体" w:hAnsi="宋体"/>
                <w:sz w:val="24"/>
                <w:szCs w:val="24"/>
              </w:rPr>
              <w:t>3</w:t>
            </w:r>
            <w:r>
              <w:rPr>
                <w:rFonts w:ascii="方正仿宋简体" w:hAnsi="宋体"/>
                <w:sz w:val="24"/>
                <w:szCs w:val="24"/>
              </w:rPr>
              <w:t>）产品绿色设计和资源化回收水平等方面予以说明，字数不超过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70"/>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社会参与与发展</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请对参与公益事业的善款占收入的比例予以说明，字数不超过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3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t>股东权益</w:t>
            </w:r>
          </w:p>
        </w:tc>
        <w:tc>
          <w:tcPr>
            <w:tcW w:w="6726" w:type="dxa"/>
            <w:tcBorders>
              <w:top w:val="single" w:sz="4" w:space="0" w:color="auto"/>
              <w:left w:val="nil"/>
              <w:bottom w:val="single" w:sz="4" w:space="0" w:color="auto"/>
              <w:right w:val="single" w:sz="4" w:space="0" w:color="auto"/>
            </w:tcBorders>
            <w:vAlign w:val="center"/>
          </w:tcPr>
          <w:p w:rsidR="00000000" w:rsidRDefault="00274AB3">
            <w:pPr>
              <w:spacing w:line="360" w:lineRule="exact"/>
              <w:rPr>
                <w:rFonts w:ascii="方正仿宋简体" w:hAnsi="宋体"/>
                <w:sz w:val="24"/>
                <w:szCs w:val="24"/>
              </w:rPr>
            </w:pPr>
            <w:r>
              <w:rPr>
                <w:rFonts w:ascii="方正仿宋简体" w:hAnsi="宋体"/>
                <w:sz w:val="24"/>
                <w:szCs w:val="24"/>
              </w:rPr>
              <w:t>请对股东回报率予以说明，字数不超过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34"/>
          <w:jc w:val="center"/>
        </w:trPr>
        <w:tc>
          <w:tcPr>
            <w:tcW w:w="1040"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权益</w:t>
            </w: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lastRenderedPageBreak/>
              <w:t>权益</w:t>
            </w:r>
          </w:p>
          <w:p w:rsidR="00000000" w:rsidRDefault="00274AB3">
            <w:pPr>
              <w:spacing w:line="380" w:lineRule="exac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center"/>
              <w:rPr>
                <w:rFonts w:ascii="方正仿宋简体" w:hAnsi="方正仿宋简体"/>
                <w:sz w:val="24"/>
                <w:szCs w:val="24"/>
              </w:rPr>
            </w:pPr>
            <w:r>
              <w:rPr>
                <w:rFonts w:ascii="方正仿宋简体" w:hAnsi="方正仿宋简体"/>
                <w:sz w:val="24"/>
                <w:szCs w:val="24"/>
              </w:rPr>
              <w:lastRenderedPageBreak/>
              <w:t>商标注册的范围</w:t>
            </w:r>
          </w:p>
        </w:tc>
        <w:tc>
          <w:tcPr>
            <w:tcW w:w="6726" w:type="dxa"/>
            <w:tcBorders>
              <w:top w:val="single" w:sz="4" w:space="0" w:color="auto"/>
              <w:left w:val="nil"/>
              <w:bottom w:val="single" w:sz="4" w:space="0" w:color="auto"/>
              <w:right w:val="single" w:sz="4" w:space="0" w:color="auto"/>
            </w:tcBorders>
          </w:tcPr>
          <w:p w:rsidR="00000000" w:rsidRDefault="00274AB3">
            <w:pPr>
              <w:spacing w:line="36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）注册商标的注册范围；（</w:t>
            </w:r>
            <w:r>
              <w:rPr>
                <w:rFonts w:ascii="方正仿宋简体" w:hAnsi="宋体"/>
                <w:sz w:val="24"/>
                <w:szCs w:val="24"/>
              </w:rPr>
              <w:t>2</w:t>
            </w:r>
            <w:r>
              <w:rPr>
                <w:rFonts w:ascii="方正仿宋简体" w:hAnsi="宋体"/>
                <w:sz w:val="24"/>
                <w:szCs w:val="24"/>
              </w:rPr>
              <w:t>）覆盖的</w:t>
            </w:r>
            <w:r>
              <w:rPr>
                <w:rFonts w:ascii="方正仿宋简体" w:hAnsi="宋体"/>
                <w:sz w:val="24"/>
                <w:szCs w:val="24"/>
              </w:rPr>
              <w:t>产品范围予以说明，字数不超过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02"/>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340" w:lineRule="exact"/>
              <w:jc w:val="center"/>
              <w:rPr>
                <w:rFonts w:ascii="方正仿宋简体" w:hAnsi="方正仿宋简体"/>
                <w:sz w:val="24"/>
                <w:szCs w:val="24"/>
              </w:rPr>
            </w:pPr>
            <w:r>
              <w:rPr>
                <w:rFonts w:ascii="方正仿宋简体" w:hAnsi="方正仿宋简体"/>
                <w:sz w:val="24"/>
                <w:szCs w:val="24"/>
              </w:rPr>
              <w:t>知识产权受保护情况</w:t>
            </w:r>
          </w:p>
        </w:tc>
        <w:tc>
          <w:tcPr>
            <w:tcW w:w="6726" w:type="dxa"/>
            <w:tcBorders>
              <w:top w:val="single" w:sz="4" w:space="0" w:color="auto"/>
              <w:left w:val="nil"/>
              <w:bottom w:val="single" w:sz="4" w:space="0" w:color="auto"/>
              <w:right w:val="single" w:sz="4" w:space="0" w:color="auto"/>
            </w:tcBorders>
          </w:tcPr>
          <w:p w:rsidR="00000000" w:rsidRDefault="00274AB3">
            <w:pPr>
              <w:spacing w:line="34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）企业商标、著作权、科技成果权；（</w:t>
            </w:r>
            <w:r>
              <w:rPr>
                <w:rFonts w:ascii="方正仿宋简体" w:hAnsi="宋体"/>
                <w:sz w:val="24"/>
                <w:szCs w:val="24"/>
              </w:rPr>
              <w:t>2</w:t>
            </w:r>
            <w:r>
              <w:rPr>
                <w:rFonts w:ascii="方正仿宋简体" w:hAnsi="宋体"/>
                <w:sz w:val="24"/>
                <w:szCs w:val="24"/>
              </w:rPr>
              <w:t>）专利侵权行为等方面予以说明，字数不超过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778"/>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8"/>
                <w:szCs w:val="28"/>
              </w:rPr>
            </w:pPr>
            <w:r>
              <w:rPr>
                <w:rFonts w:ascii="方正仿宋简体" w:hAnsi="方正仿宋简体"/>
                <w:sz w:val="24"/>
                <w:szCs w:val="24"/>
              </w:rPr>
              <w:t>获奖情况</w:t>
            </w:r>
          </w:p>
        </w:tc>
        <w:tc>
          <w:tcPr>
            <w:tcW w:w="6726"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请对获奖情况，如驰名商标、省级名牌等称号予以说明，字数不超过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91"/>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参与标准制定情况</w:t>
            </w:r>
          </w:p>
        </w:tc>
        <w:tc>
          <w:tcPr>
            <w:tcW w:w="6726"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请对企业参与地方、行业、国家、国际标准制定情况予以说明，字数不超过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91"/>
          <w:jc w:val="center"/>
        </w:trPr>
        <w:tc>
          <w:tcPr>
            <w:tcW w:w="10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621"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公平营运活动</w:t>
            </w:r>
          </w:p>
        </w:tc>
        <w:tc>
          <w:tcPr>
            <w:tcW w:w="6726"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请对遵守国家相关企业营运的法律法规的情况予以说明，字数不超过</w:t>
            </w:r>
            <w:r>
              <w:rPr>
                <w:rFonts w:ascii="方正仿宋简体" w:hAnsi="宋体"/>
                <w:sz w:val="24"/>
                <w:szCs w:val="24"/>
              </w:rPr>
              <w:t>500</w:t>
            </w:r>
            <w:r>
              <w:rPr>
                <w:rFonts w:ascii="方正仿宋简体" w:hAnsi="宋体"/>
                <w:sz w:val="24"/>
                <w:szCs w:val="24"/>
              </w:rPr>
              <w:t>字</w:t>
            </w:r>
            <w:r>
              <w:rPr>
                <w:rFonts w:ascii="方正仿宋简体" w:hAnsi="宋体"/>
                <w:sz w:val="24"/>
                <w:szCs w:val="24"/>
              </w:rPr>
              <w:t>，并提供相关证明材料。</w:t>
            </w:r>
          </w:p>
        </w:tc>
      </w:tr>
    </w:tbl>
    <w:p w:rsidR="00000000" w:rsidRDefault="00274AB3">
      <w:pPr>
        <w:spacing w:line="340" w:lineRule="atLeast"/>
        <w:ind w:rightChars="-18" w:right="-38"/>
        <w:jc w:val="left"/>
        <w:rPr>
          <w:rFonts w:ascii="黑体" w:eastAsia="黑体" w:hAnsi="黑体"/>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方正黑体简体" w:hAnsi="黑体" w:cs="宋体" w:hint="eastAsia"/>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6-</w:t>
      </w:r>
      <w:r>
        <w:rPr>
          <w:rFonts w:ascii="方正黑体简体" w:hAnsi="黑体" w:cs="宋体"/>
          <w:sz w:val="32"/>
          <w:szCs w:val="32"/>
        </w:rPr>
        <w:t>酒水饮料）</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7"/>
        <w:gridCol w:w="1984"/>
        <w:gridCol w:w="5975"/>
      </w:tblGrid>
      <w:tr w:rsidR="00000000">
        <w:trPr>
          <w:jc w:val="center"/>
        </w:trPr>
        <w:tc>
          <w:tcPr>
            <w:tcW w:w="987"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质量水平</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）产品认证情况；（</w:t>
            </w:r>
            <w:r>
              <w:rPr>
                <w:rFonts w:ascii="方正仿宋简体" w:hAnsi="宋体"/>
                <w:sz w:val="24"/>
                <w:szCs w:val="24"/>
              </w:rPr>
              <w:t>2</w:t>
            </w:r>
            <w:r>
              <w:rPr>
                <w:rFonts w:ascii="方正仿宋简体" w:hAnsi="宋体"/>
                <w:sz w:val="24"/>
                <w:szCs w:val="24"/>
              </w:rPr>
              <w:t>）主要产品执行标准的先进性等方面予以说明，字数不超过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质量管理水平</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）管理体系认证情况；（</w:t>
            </w:r>
            <w:r>
              <w:rPr>
                <w:rFonts w:ascii="方正仿宋简体" w:hAnsi="宋体"/>
                <w:sz w:val="24"/>
                <w:szCs w:val="24"/>
              </w:rPr>
              <w:t>2</w:t>
            </w:r>
            <w:r>
              <w:rPr>
                <w:rFonts w:ascii="方正仿宋简体" w:hAnsi="宋体"/>
                <w:sz w:val="24"/>
                <w:szCs w:val="24"/>
              </w:rPr>
              <w:t>）获得各级政府质量奖励情况；（</w:t>
            </w:r>
            <w:r>
              <w:rPr>
                <w:rFonts w:ascii="方正仿宋简体" w:hAnsi="宋体"/>
                <w:sz w:val="24"/>
                <w:szCs w:val="24"/>
              </w:rPr>
              <w:t>3</w:t>
            </w:r>
            <w:r>
              <w:rPr>
                <w:rFonts w:ascii="方正仿宋简体" w:hAnsi="宋体"/>
                <w:sz w:val="24"/>
                <w:szCs w:val="24"/>
              </w:rPr>
              <w:t>）产品制造过程执行标准、检验方法、设备等的先进性等方面予以说明，字数不超过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质量信用状况</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）国家级、省级等产品质量监督抽查情况；（</w:t>
            </w:r>
            <w:r>
              <w:rPr>
                <w:rFonts w:ascii="方正仿宋简体" w:hAnsi="宋体"/>
                <w:sz w:val="24"/>
                <w:szCs w:val="24"/>
              </w:rPr>
              <w:t>2</w:t>
            </w:r>
            <w:r>
              <w:rPr>
                <w:rFonts w:ascii="方正仿宋简体" w:hAnsi="宋体"/>
                <w:sz w:val="24"/>
                <w:szCs w:val="24"/>
              </w:rPr>
              <w:t>）近</w:t>
            </w:r>
            <w:r>
              <w:rPr>
                <w:rFonts w:ascii="方正仿宋简体" w:hAnsi="宋体"/>
                <w:sz w:val="24"/>
                <w:szCs w:val="24"/>
              </w:rPr>
              <w:t>3</w:t>
            </w:r>
            <w:r>
              <w:rPr>
                <w:rFonts w:ascii="方正仿宋简体" w:hAnsi="宋体"/>
                <w:sz w:val="24"/>
                <w:szCs w:val="24"/>
              </w:rPr>
              <w:t>年产品质量安全事件；（</w:t>
            </w:r>
            <w:r>
              <w:rPr>
                <w:rFonts w:ascii="方正仿宋简体" w:hAnsi="宋体"/>
                <w:sz w:val="24"/>
                <w:szCs w:val="24"/>
              </w:rPr>
              <w:t>3</w:t>
            </w:r>
            <w:r>
              <w:rPr>
                <w:rFonts w:ascii="方正仿宋简体" w:hAnsi="宋体"/>
                <w:sz w:val="24"/>
                <w:szCs w:val="24"/>
              </w:rPr>
              <w:t>）质量信用报告发布情况等方面予以说明，字数不超过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创新能力</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）研发经费投入情况；（</w:t>
            </w:r>
            <w:r>
              <w:rPr>
                <w:rFonts w:ascii="方正仿宋简体" w:hAnsi="宋体"/>
                <w:sz w:val="24"/>
                <w:szCs w:val="24"/>
              </w:rPr>
              <w:t>2</w:t>
            </w:r>
            <w:r>
              <w:rPr>
                <w:rFonts w:ascii="方正仿宋简体" w:hAnsi="宋体"/>
                <w:sz w:val="24"/>
                <w:szCs w:val="24"/>
              </w:rPr>
              <w:t>）拥有的国家级、省级企业技术中心、研发中心和实验室的级别和数量；（</w:t>
            </w:r>
            <w:r>
              <w:rPr>
                <w:rFonts w:ascii="方正仿宋简体" w:hAnsi="宋体"/>
                <w:sz w:val="24"/>
                <w:szCs w:val="24"/>
              </w:rPr>
              <w:t>3</w:t>
            </w:r>
            <w:r>
              <w:rPr>
                <w:rFonts w:ascii="方正仿宋简体" w:hAnsi="宋体"/>
                <w:sz w:val="24"/>
                <w:szCs w:val="24"/>
              </w:rPr>
              <w:t>）承担或参与的国际、国家、省标准化技术委员会的情况；（</w:t>
            </w:r>
            <w:r>
              <w:rPr>
                <w:rFonts w:ascii="方正仿宋简体" w:hAnsi="宋体"/>
                <w:sz w:val="24"/>
                <w:szCs w:val="24"/>
              </w:rPr>
              <w:t>4</w:t>
            </w:r>
            <w:r>
              <w:rPr>
                <w:rFonts w:ascii="方正仿宋简体" w:hAnsi="宋体"/>
                <w:sz w:val="24"/>
                <w:szCs w:val="24"/>
              </w:rPr>
              <w:t>）研发人员的数量和学历情况等方面予以说明，字数不超过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创新成果</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）拥有的专利和科技成果的级别和数量；（</w:t>
            </w:r>
            <w:r>
              <w:rPr>
                <w:rFonts w:ascii="方正仿宋简体" w:hAnsi="宋体"/>
                <w:sz w:val="24"/>
                <w:szCs w:val="24"/>
              </w:rPr>
              <w:t>2</w:t>
            </w:r>
            <w:r>
              <w:rPr>
                <w:rFonts w:ascii="方正仿宋简体" w:hAnsi="宋体"/>
                <w:sz w:val="24"/>
                <w:szCs w:val="24"/>
              </w:rPr>
              <w:t>）获得的科技进步奖励情况；（</w:t>
            </w:r>
            <w:r>
              <w:rPr>
                <w:rFonts w:ascii="方正仿宋简体" w:hAnsi="宋体"/>
                <w:sz w:val="24"/>
                <w:szCs w:val="24"/>
              </w:rPr>
              <w:t>3</w:t>
            </w:r>
            <w:r>
              <w:rPr>
                <w:rFonts w:ascii="方正仿宋简体" w:hAnsi="宋体"/>
                <w:sz w:val="24"/>
                <w:szCs w:val="24"/>
              </w:rPr>
              <w:t>）</w:t>
            </w:r>
            <w:r>
              <w:rPr>
                <w:rFonts w:ascii="方正仿宋简体" w:hAnsi="宋体"/>
                <w:sz w:val="24"/>
                <w:szCs w:val="24"/>
              </w:rPr>
              <w:t>主导或参与制定的国际、国家、行业和地方标准的情况等方面予以说明，字数不超过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ind w:firstLineChars="50" w:firstLine="120"/>
              <w:rPr>
                <w:rFonts w:ascii="方正仿宋简体" w:hAnsi="方正仿宋简体"/>
                <w:sz w:val="24"/>
                <w:szCs w:val="24"/>
              </w:rPr>
            </w:pPr>
          </w:p>
          <w:p w:rsidR="00000000" w:rsidRDefault="00274AB3">
            <w:pPr>
              <w:spacing w:line="400" w:lineRule="exact"/>
              <w:ind w:firstLineChars="50" w:firstLine="120"/>
              <w:rPr>
                <w:rFonts w:ascii="方正仿宋简体" w:hAnsi="方正仿宋简体"/>
                <w:sz w:val="24"/>
                <w:szCs w:val="24"/>
              </w:rPr>
            </w:pPr>
          </w:p>
          <w:p w:rsidR="00000000" w:rsidRDefault="00274AB3">
            <w:pPr>
              <w:spacing w:line="400" w:lineRule="exact"/>
              <w:ind w:firstLineChars="50" w:firstLine="120"/>
              <w:rPr>
                <w:rFonts w:ascii="方正仿宋简体" w:hAnsi="方正仿宋简体"/>
                <w:sz w:val="24"/>
                <w:szCs w:val="24"/>
              </w:rPr>
            </w:pPr>
            <w:r>
              <w:rPr>
                <w:rFonts w:ascii="方正仿宋简体" w:hAnsi="方正仿宋简体"/>
                <w:sz w:val="24"/>
                <w:szCs w:val="24"/>
              </w:rPr>
              <w:t>客户</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关系</w:t>
            </w: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客户</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关系</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品牌形象</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）品牌美誉度；（</w:t>
            </w:r>
            <w:r>
              <w:rPr>
                <w:rFonts w:ascii="方正仿宋简体" w:hAnsi="宋体"/>
                <w:sz w:val="24"/>
                <w:szCs w:val="24"/>
              </w:rPr>
              <w:t>2</w:t>
            </w:r>
            <w:r>
              <w:rPr>
                <w:rFonts w:ascii="方正仿宋简体" w:hAnsi="宋体"/>
                <w:sz w:val="24"/>
                <w:szCs w:val="24"/>
              </w:rPr>
              <w:t>）品牌个性等方面予以说明，字数不超过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顾客满意度</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）与理想品牌满意度的比较情况；（</w:t>
            </w:r>
            <w:r>
              <w:rPr>
                <w:rFonts w:ascii="方正仿宋简体" w:hAnsi="宋体"/>
                <w:sz w:val="24"/>
                <w:szCs w:val="24"/>
              </w:rPr>
              <w:t>2</w:t>
            </w:r>
            <w:r>
              <w:rPr>
                <w:rFonts w:ascii="方正仿宋简体" w:hAnsi="宋体"/>
                <w:sz w:val="24"/>
                <w:szCs w:val="24"/>
              </w:rPr>
              <w:t>）与竞争品牌满意度的比较情况；（</w:t>
            </w:r>
            <w:r>
              <w:rPr>
                <w:rFonts w:ascii="方正仿宋简体" w:hAnsi="宋体"/>
                <w:sz w:val="24"/>
                <w:szCs w:val="24"/>
              </w:rPr>
              <w:t>3</w:t>
            </w:r>
            <w:r>
              <w:rPr>
                <w:rFonts w:ascii="方正仿宋简体" w:hAnsi="宋体"/>
                <w:sz w:val="24"/>
                <w:szCs w:val="24"/>
              </w:rPr>
              <w:t>）与顾客期望品牌满意度的比较情况等方面予以说明，字数不超过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98"/>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品牌忠诚度</w:t>
            </w:r>
          </w:p>
        </w:tc>
        <w:tc>
          <w:tcPr>
            <w:tcW w:w="5975"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）顾客溢价支付意愿；（</w:t>
            </w:r>
            <w:r>
              <w:rPr>
                <w:rFonts w:ascii="方正仿宋简体" w:hAnsi="宋体"/>
                <w:sz w:val="24"/>
                <w:szCs w:val="24"/>
              </w:rPr>
              <w:t>2</w:t>
            </w:r>
            <w:r>
              <w:rPr>
                <w:rFonts w:ascii="方正仿宋简体" w:hAnsi="宋体"/>
                <w:sz w:val="24"/>
                <w:szCs w:val="24"/>
              </w:rPr>
              <w:t>）重复购买次数等方面予以说</w:t>
            </w:r>
            <w:r>
              <w:rPr>
                <w:rFonts w:ascii="方正仿宋简体" w:hAnsi="宋体"/>
                <w:sz w:val="24"/>
                <w:szCs w:val="24"/>
              </w:rPr>
              <w:t>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品牌认知度</w:t>
            </w:r>
          </w:p>
        </w:tc>
        <w:tc>
          <w:tcPr>
            <w:tcW w:w="5975" w:type="dxa"/>
            <w:tcBorders>
              <w:top w:val="single" w:sz="4" w:space="0" w:color="auto"/>
              <w:left w:val="nil"/>
              <w:bottom w:val="single" w:sz="4" w:space="0" w:color="auto"/>
              <w:right w:val="single" w:sz="4" w:space="0" w:color="auto"/>
            </w:tcBorders>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）认知度；（</w:t>
            </w:r>
            <w:r>
              <w:rPr>
                <w:rFonts w:ascii="方正仿宋简体" w:hAnsi="宋体"/>
                <w:sz w:val="24"/>
                <w:szCs w:val="24"/>
              </w:rPr>
              <w:t>2</w:t>
            </w:r>
            <w:r>
              <w:rPr>
                <w:rFonts w:ascii="方正仿宋简体" w:hAnsi="宋体"/>
                <w:sz w:val="24"/>
                <w:szCs w:val="24"/>
              </w:rPr>
              <w:t>）品牌普及程度等方面予以说明，字数不超过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品牌的感知质量</w:t>
            </w:r>
          </w:p>
        </w:tc>
        <w:tc>
          <w:tcPr>
            <w:tcW w:w="5975" w:type="dxa"/>
            <w:tcBorders>
              <w:top w:val="single" w:sz="4" w:space="0" w:color="auto"/>
              <w:left w:val="nil"/>
              <w:bottom w:val="single" w:sz="4" w:space="0" w:color="auto"/>
              <w:right w:val="single" w:sz="4" w:space="0" w:color="auto"/>
            </w:tcBorders>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）产品可靠性；（</w:t>
            </w:r>
            <w:r>
              <w:rPr>
                <w:rFonts w:ascii="方正仿宋简体" w:hAnsi="宋体"/>
                <w:sz w:val="24"/>
                <w:szCs w:val="24"/>
              </w:rPr>
              <w:t>2</w:t>
            </w:r>
            <w:r>
              <w:rPr>
                <w:rFonts w:ascii="方正仿宋简体" w:hAnsi="宋体"/>
                <w:sz w:val="24"/>
                <w:szCs w:val="24"/>
              </w:rPr>
              <w:t>）产品满足需求的程度；（</w:t>
            </w:r>
            <w:r>
              <w:rPr>
                <w:rFonts w:ascii="方正仿宋简体" w:hAnsi="宋体"/>
                <w:sz w:val="24"/>
                <w:szCs w:val="24"/>
              </w:rPr>
              <w:t>3</w:t>
            </w:r>
            <w:r>
              <w:rPr>
                <w:rFonts w:ascii="方正仿宋简体" w:hAnsi="宋体"/>
                <w:sz w:val="24"/>
                <w:szCs w:val="24"/>
              </w:rPr>
              <w:t>）销售及售后服务质量等方面予以说明，字数不超过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品牌知名度</w:t>
            </w:r>
          </w:p>
        </w:tc>
        <w:tc>
          <w:tcPr>
            <w:tcW w:w="5975" w:type="dxa"/>
            <w:tcBorders>
              <w:top w:val="single" w:sz="4" w:space="0" w:color="auto"/>
              <w:left w:val="nil"/>
              <w:bottom w:val="single" w:sz="4" w:space="0" w:color="auto"/>
              <w:right w:val="single" w:sz="4" w:space="0" w:color="auto"/>
            </w:tcBorders>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）公众知名度；（</w:t>
            </w:r>
            <w:r>
              <w:rPr>
                <w:rFonts w:ascii="方正仿宋简体" w:hAnsi="宋体"/>
                <w:sz w:val="24"/>
                <w:szCs w:val="24"/>
              </w:rPr>
              <w:t>2</w:t>
            </w:r>
            <w:r>
              <w:rPr>
                <w:rFonts w:ascii="方正仿宋简体" w:hAnsi="宋体"/>
                <w:sz w:val="24"/>
                <w:szCs w:val="24"/>
              </w:rPr>
              <w:t>）行业知名度；（</w:t>
            </w:r>
            <w:r>
              <w:rPr>
                <w:rFonts w:ascii="方正仿宋简体" w:hAnsi="宋体"/>
                <w:sz w:val="24"/>
                <w:szCs w:val="24"/>
              </w:rPr>
              <w:t>3</w:t>
            </w:r>
            <w:r>
              <w:rPr>
                <w:rFonts w:ascii="方正仿宋简体" w:hAnsi="宋体"/>
                <w:sz w:val="24"/>
                <w:szCs w:val="24"/>
              </w:rPr>
              <w:t>）国际知名度等方面予以说明，字数不超过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品牌联想</w:t>
            </w:r>
          </w:p>
        </w:tc>
        <w:tc>
          <w:tcPr>
            <w:tcW w:w="5975" w:type="dxa"/>
            <w:tcBorders>
              <w:top w:val="single" w:sz="4" w:space="0" w:color="auto"/>
              <w:left w:val="nil"/>
              <w:bottom w:val="single" w:sz="4" w:space="0" w:color="auto"/>
              <w:right w:val="single" w:sz="4" w:space="0" w:color="auto"/>
            </w:tcBorders>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）产品名称和产品；（</w:t>
            </w:r>
            <w:r>
              <w:rPr>
                <w:rFonts w:ascii="方正仿宋简体" w:hAnsi="宋体"/>
                <w:sz w:val="24"/>
                <w:szCs w:val="24"/>
              </w:rPr>
              <w:t>2</w:t>
            </w:r>
            <w:r>
              <w:rPr>
                <w:rFonts w:ascii="方正仿宋简体" w:hAnsi="宋体"/>
                <w:sz w:val="24"/>
                <w:szCs w:val="24"/>
              </w:rPr>
              <w:t>）形象；（</w:t>
            </w:r>
            <w:r>
              <w:rPr>
                <w:rFonts w:ascii="方正仿宋简体" w:hAnsi="宋体"/>
                <w:sz w:val="24"/>
                <w:szCs w:val="24"/>
              </w:rPr>
              <w:t>3</w:t>
            </w:r>
            <w:r>
              <w:rPr>
                <w:rFonts w:ascii="方正仿宋简体" w:hAnsi="宋体"/>
                <w:sz w:val="24"/>
                <w:szCs w:val="24"/>
              </w:rPr>
              <w:t>）服务；（</w:t>
            </w:r>
            <w:r>
              <w:rPr>
                <w:rFonts w:ascii="方正仿宋简体" w:hAnsi="宋体"/>
                <w:sz w:val="24"/>
                <w:szCs w:val="24"/>
              </w:rPr>
              <w:t>4</w:t>
            </w:r>
            <w:r>
              <w:rPr>
                <w:rFonts w:ascii="方正仿宋简体" w:hAnsi="宋体"/>
                <w:sz w:val="24"/>
                <w:szCs w:val="24"/>
              </w:rPr>
              <w:t>）价值等</w:t>
            </w:r>
            <w:r>
              <w:rPr>
                <w:rFonts w:ascii="方正仿宋简体" w:hAnsi="宋体"/>
                <w:sz w:val="24"/>
                <w:szCs w:val="24"/>
              </w:rPr>
              <w:t>方面予以说明，字数不超过</w:t>
            </w:r>
            <w:r>
              <w:rPr>
                <w:rFonts w:ascii="方正仿宋简体" w:hAnsi="宋体"/>
                <w:sz w:val="24"/>
                <w:szCs w:val="24"/>
              </w:rPr>
              <w:t>500</w:t>
            </w:r>
            <w:r>
              <w:rPr>
                <w:rFonts w:ascii="方正仿宋简体" w:hAnsi="宋体"/>
                <w:sz w:val="24"/>
                <w:szCs w:val="24"/>
              </w:rPr>
              <w:t>字，并提供相关材料。</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市场性质</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）品牌所处行业的成熟度；（</w:t>
            </w:r>
            <w:r>
              <w:rPr>
                <w:rFonts w:ascii="方正仿宋简体" w:hAnsi="宋体"/>
                <w:sz w:val="24"/>
                <w:szCs w:val="24"/>
              </w:rPr>
              <w:t>2</w:t>
            </w:r>
            <w:r>
              <w:rPr>
                <w:rFonts w:ascii="方正仿宋简体" w:hAnsi="宋体"/>
                <w:sz w:val="24"/>
                <w:szCs w:val="24"/>
              </w:rPr>
              <w:t>）是否属于国家鼓励类行业等方面予以说明，字数不超过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领导力</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）国内市场占有率；（</w:t>
            </w:r>
            <w:r>
              <w:rPr>
                <w:rFonts w:ascii="方正仿宋简体" w:hAnsi="宋体"/>
                <w:sz w:val="24"/>
                <w:szCs w:val="24"/>
              </w:rPr>
              <w:t>2</w:t>
            </w:r>
            <w:r>
              <w:rPr>
                <w:rFonts w:ascii="方正仿宋简体" w:hAnsi="宋体"/>
                <w:sz w:val="24"/>
                <w:szCs w:val="24"/>
              </w:rPr>
              <w:t>）行业排名等方面予以说明，字数不超过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品牌销售范围</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）产品出口国家的数量；（</w:t>
            </w:r>
            <w:r>
              <w:rPr>
                <w:rFonts w:ascii="方正仿宋简体" w:hAnsi="宋体"/>
                <w:sz w:val="24"/>
                <w:szCs w:val="24"/>
              </w:rPr>
              <w:t>2</w:t>
            </w:r>
            <w:r>
              <w:rPr>
                <w:rFonts w:ascii="方正仿宋简体" w:hAnsi="宋体"/>
                <w:sz w:val="24"/>
                <w:szCs w:val="24"/>
              </w:rPr>
              <w:t>）产品的出口率；（</w:t>
            </w:r>
            <w:r>
              <w:rPr>
                <w:rFonts w:ascii="方正仿宋简体" w:hAnsi="宋体"/>
                <w:sz w:val="24"/>
                <w:szCs w:val="24"/>
              </w:rPr>
              <w:t>3</w:t>
            </w:r>
            <w:r>
              <w:rPr>
                <w:rFonts w:ascii="方正仿宋简体" w:hAnsi="宋体"/>
                <w:sz w:val="24"/>
                <w:szCs w:val="24"/>
              </w:rPr>
              <w:t>）国际市场占有率；（</w:t>
            </w:r>
            <w:r>
              <w:rPr>
                <w:rFonts w:ascii="方正仿宋简体" w:hAnsi="宋体"/>
                <w:sz w:val="24"/>
                <w:szCs w:val="24"/>
              </w:rPr>
              <w:t>4</w:t>
            </w:r>
            <w:r>
              <w:rPr>
                <w:rFonts w:ascii="方正仿宋简体" w:hAnsi="宋体"/>
                <w:sz w:val="24"/>
                <w:szCs w:val="24"/>
              </w:rPr>
              <w:t>）出口创汇情况等方面予以说明，字数不超过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品牌稳定性</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请对品牌使用年限予以说明，字数不</w:t>
            </w:r>
            <w:r>
              <w:rPr>
                <w:rFonts w:ascii="方正仿宋简体" w:hAnsi="宋体"/>
                <w:sz w:val="24"/>
                <w:szCs w:val="24"/>
              </w:rPr>
              <w:t>超过</w:t>
            </w:r>
            <w:r>
              <w:rPr>
                <w:rFonts w:ascii="方正仿宋简体" w:hAnsi="宋体"/>
                <w:sz w:val="24"/>
                <w:szCs w:val="24"/>
              </w:rPr>
              <w:t>500</w:t>
            </w:r>
            <w:r>
              <w:rPr>
                <w:rFonts w:ascii="方正仿宋简体" w:hAnsi="宋体"/>
                <w:sz w:val="24"/>
                <w:szCs w:val="24"/>
              </w:rPr>
              <w:t>字，并提供相关证明材料。</w:t>
            </w:r>
          </w:p>
        </w:tc>
      </w:tr>
      <w:tr w:rsidR="00000000">
        <w:trPr>
          <w:trHeight w:val="1060"/>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品牌支持力度</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请对品牌获得持续投资方面予以说明，字数不超过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品牌保护程度</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）品牌的日常保护；（</w:t>
            </w:r>
            <w:r>
              <w:rPr>
                <w:rFonts w:ascii="方正仿宋简体" w:hAnsi="宋体"/>
                <w:sz w:val="24"/>
                <w:szCs w:val="24"/>
              </w:rPr>
              <w:t>2</w:t>
            </w:r>
            <w:r>
              <w:rPr>
                <w:rFonts w:ascii="方正仿宋简体" w:hAnsi="宋体"/>
                <w:sz w:val="24"/>
                <w:szCs w:val="24"/>
              </w:rPr>
              <w:t>）品牌的危机管理；（</w:t>
            </w:r>
            <w:r>
              <w:rPr>
                <w:rFonts w:ascii="方正仿宋简体" w:hAnsi="宋体"/>
                <w:sz w:val="24"/>
                <w:szCs w:val="24"/>
              </w:rPr>
              <w:t>3</w:t>
            </w:r>
            <w:r>
              <w:rPr>
                <w:rFonts w:ascii="方正仿宋简体" w:hAnsi="宋体"/>
                <w:sz w:val="24"/>
                <w:szCs w:val="24"/>
              </w:rPr>
              <w:t>）受理顾客投诉渠道建设情况等方面予以说明，字数不超过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122"/>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20" w:lineRule="exact"/>
              <w:jc w:val="center"/>
              <w:rPr>
                <w:rFonts w:ascii="方正仿宋简体" w:hAnsi="方正仿宋简体"/>
                <w:sz w:val="24"/>
                <w:szCs w:val="24"/>
              </w:rPr>
            </w:pPr>
            <w:r>
              <w:rPr>
                <w:rFonts w:ascii="方正仿宋简体" w:hAnsi="方正仿宋简体"/>
                <w:sz w:val="24"/>
                <w:szCs w:val="24"/>
              </w:rPr>
              <w:t>品牌趋势</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20" w:lineRule="exact"/>
              <w:rPr>
                <w:rFonts w:ascii="方正仿宋简体" w:hAnsi="宋体"/>
                <w:spacing w:val="-6"/>
                <w:sz w:val="24"/>
                <w:szCs w:val="24"/>
              </w:rPr>
            </w:pPr>
            <w:r>
              <w:rPr>
                <w:rFonts w:ascii="方正仿宋简体" w:hAnsi="宋体"/>
                <w:spacing w:val="-6"/>
                <w:sz w:val="24"/>
                <w:szCs w:val="24"/>
              </w:rPr>
              <w:t>请从（</w:t>
            </w:r>
            <w:r>
              <w:rPr>
                <w:rFonts w:ascii="方正仿宋简体" w:hAnsi="宋体"/>
                <w:spacing w:val="-6"/>
                <w:sz w:val="24"/>
                <w:szCs w:val="24"/>
              </w:rPr>
              <w:t>1</w:t>
            </w:r>
            <w:r>
              <w:rPr>
                <w:rFonts w:ascii="方正仿宋简体" w:hAnsi="宋体"/>
                <w:spacing w:val="-6"/>
                <w:sz w:val="24"/>
                <w:szCs w:val="24"/>
              </w:rPr>
              <w:t>）政策符合度；（</w:t>
            </w:r>
            <w:r>
              <w:rPr>
                <w:rFonts w:ascii="方正仿宋简体" w:hAnsi="宋体"/>
                <w:spacing w:val="-6"/>
                <w:sz w:val="24"/>
                <w:szCs w:val="24"/>
              </w:rPr>
              <w:t>2</w:t>
            </w:r>
            <w:r>
              <w:rPr>
                <w:rFonts w:ascii="方正仿宋简体" w:hAnsi="宋体"/>
                <w:spacing w:val="-6"/>
                <w:sz w:val="24"/>
                <w:szCs w:val="24"/>
              </w:rPr>
              <w:t>）品牌与时代发展趋势吻合度等方面予以说明，字数不超过</w:t>
            </w:r>
            <w:r>
              <w:rPr>
                <w:rFonts w:ascii="方正仿宋简体" w:hAnsi="宋体"/>
                <w:spacing w:val="-6"/>
                <w:sz w:val="24"/>
                <w:szCs w:val="24"/>
              </w:rPr>
              <w:t>500</w:t>
            </w:r>
            <w:r>
              <w:rPr>
                <w:rFonts w:ascii="方正仿宋简体" w:hAnsi="宋体"/>
                <w:spacing w:val="-6"/>
                <w:sz w:val="24"/>
                <w:szCs w:val="24"/>
              </w:rPr>
              <w:t>字，并提供相关证明材料。</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建设</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品牌经费投入力度</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）品牌建设费用；（</w:t>
            </w:r>
            <w:r>
              <w:rPr>
                <w:rFonts w:ascii="方正仿宋简体" w:hAnsi="宋体"/>
                <w:sz w:val="24"/>
                <w:szCs w:val="24"/>
              </w:rPr>
              <w:t>2</w:t>
            </w:r>
            <w:r>
              <w:rPr>
                <w:rFonts w:ascii="方正仿宋简体" w:hAnsi="宋体"/>
                <w:sz w:val="24"/>
                <w:szCs w:val="24"/>
              </w:rPr>
              <w:t>）品牌维护费用；（</w:t>
            </w:r>
            <w:r>
              <w:rPr>
                <w:rFonts w:ascii="方正仿宋简体" w:hAnsi="宋体"/>
                <w:sz w:val="24"/>
                <w:szCs w:val="24"/>
              </w:rPr>
              <w:t>3</w:t>
            </w:r>
            <w:r>
              <w:rPr>
                <w:rFonts w:ascii="方正仿宋简体" w:hAnsi="宋体"/>
                <w:sz w:val="24"/>
                <w:szCs w:val="24"/>
              </w:rPr>
              <w:t>）广告投入等方面予以说明</w:t>
            </w:r>
            <w:r>
              <w:rPr>
                <w:rFonts w:ascii="方正仿宋简体" w:hAnsi="宋体"/>
                <w:sz w:val="24"/>
                <w:szCs w:val="24"/>
              </w:rPr>
              <w:t>，字数不超过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品牌管理机构建设情况</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）品牌管理机构；（</w:t>
            </w:r>
            <w:r>
              <w:rPr>
                <w:rFonts w:ascii="方正仿宋简体" w:hAnsi="宋体"/>
                <w:sz w:val="24"/>
                <w:szCs w:val="24"/>
              </w:rPr>
              <w:t>2</w:t>
            </w:r>
            <w:r>
              <w:rPr>
                <w:rFonts w:ascii="方正仿宋简体" w:hAnsi="宋体"/>
                <w:sz w:val="24"/>
                <w:szCs w:val="24"/>
              </w:rPr>
              <w:t>）品牌管理专职人员设置等方面予以说明，字数不超过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w:t>
            </w:r>
          </w:p>
        </w:tc>
        <w:tc>
          <w:tcPr>
            <w:tcW w:w="5975"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）履行社会责任情况；（</w:t>
            </w:r>
            <w:r>
              <w:rPr>
                <w:rFonts w:ascii="方正仿宋简体" w:hAnsi="宋体"/>
                <w:sz w:val="24"/>
                <w:szCs w:val="24"/>
              </w:rPr>
              <w:t>2</w:t>
            </w:r>
            <w:r>
              <w:rPr>
                <w:rFonts w:ascii="方正仿宋简体" w:hAnsi="宋体"/>
                <w:sz w:val="24"/>
                <w:szCs w:val="24"/>
              </w:rPr>
              <w:t>）发布社会责任报告情况等方面予以说明，字数不超过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权益</w:t>
            </w: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知识产权保护</w:t>
            </w:r>
          </w:p>
        </w:tc>
        <w:tc>
          <w:tcPr>
            <w:tcW w:w="5975"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）商标注册权；（</w:t>
            </w:r>
            <w:r>
              <w:rPr>
                <w:rFonts w:ascii="方正仿宋简体" w:hAnsi="宋体"/>
                <w:sz w:val="24"/>
                <w:szCs w:val="24"/>
              </w:rPr>
              <w:t>2</w:t>
            </w:r>
            <w:r>
              <w:rPr>
                <w:rFonts w:ascii="方正仿宋简体" w:hAnsi="宋体"/>
                <w:sz w:val="24"/>
                <w:szCs w:val="24"/>
              </w:rPr>
              <w:t>）著作权；（</w:t>
            </w:r>
            <w:r>
              <w:rPr>
                <w:rFonts w:ascii="方正仿宋简体" w:hAnsi="宋体"/>
                <w:sz w:val="24"/>
                <w:szCs w:val="24"/>
              </w:rPr>
              <w:t>3</w:t>
            </w:r>
            <w:r>
              <w:rPr>
                <w:rFonts w:ascii="方正仿宋简体" w:hAnsi="宋体"/>
                <w:sz w:val="24"/>
                <w:szCs w:val="24"/>
              </w:rPr>
              <w:t>）科技成果权等方面予以说明，字数不超过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荣誉称号</w:t>
            </w:r>
          </w:p>
        </w:tc>
        <w:tc>
          <w:tcPr>
            <w:tcW w:w="5975"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）国家级、省级名牌；（</w:t>
            </w:r>
            <w:r>
              <w:rPr>
                <w:rFonts w:ascii="方正仿宋简体" w:hAnsi="宋体"/>
                <w:sz w:val="24"/>
                <w:szCs w:val="24"/>
              </w:rPr>
              <w:t>2</w:t>
            </w:r>
            <w:r>
              <w:rPr>
                <w:rFonts w:ascii="方正仿宋简体" w:hAnsi="宋体"/>
                <w:sz w:val="24"/>
                <w:szCs w:val="24"/>
              </w:rPr>
              <w:t>）驰名商标；（</w:t>
            </w:r>
            <w:r>
              <w:rPr>
                <w:rFonts w:ascii="方正仿宋简体" w:hAnsi="宋体"/>
                <w:sz w:val="24"/>
                <w:szCs w:val="24"/>
              </w:rPr>
              <w:t>3</w:t>
            </w:r>
            <w:r>
              <w:rPr>
                <w:rFonts w:ascii="方正仿宋简体" w:hAnsi="宋体"/>
                <w:sz w:val="24"/>
                <w:szCs w:val="24"/>
              </w:rPr>
              <w:t>）中华老</w:t>
            </w:r>
            <w:r>
              <w:rPr>
                <w:rFonts w:ascii="方正仿宋简体" w:hAnsi="宋体"/>
                <w:sz w:val="24"/>
                <w:szCs w:val="24"/>
              </w:rPr>
              <w:t>字号等方面予以说明，字数不超过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87"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984"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标志</w:t>
            </w:r>
          </w:p>
        </w:tc>
        <w:tc>
          <w:tcPr>
            <w:tcW w:w="5975"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）地理标志产品；（</w:t>
            </w:r>
            <w:r>
              <w:rPr>
                <w:rFonts w:ascii="方正仿宋简体" w:hAnsi="宋体"/>
                <w:sz w:val="24"/>
                <w:szCs w:val="24"/>
              </w:rPr>
              <w:t>2</w:t>
            </w:r>
            <w:r>
              <w:rPr>
                <w:rFonts w:ascii="方正仿宋简体" w:hAnsi="宋体"/>
                <w:sz w:val="24"/>
                <w:szCs w:val="24"/>
              </w:rPr>
              <w:t>）原产地证书；（</w:t>
            </w:r>
            <w:r>
              <w:rPr>
                <w:rFonts w:ascii="方正仿宋简体" w:hAnsi="宋体"/>
                <w:sz w:val="24"/>
                <w:szCs w:val="24"/>
              </w:rPr>
              <w:t>3</w:t>
            </w:r>
            <w:r>
              <w:rPr>
                <w:rFonts w:ascii="方正仿宋简体" w:hAnsi="宋体"/>
                <w:sz w:val="24"/>
                <w:szCs w:val="24"/>
              </w:rPr>
              <w:t>）非物质文化遗产等方面予以说明，字数不超过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pPr>
        <w:widowControl/>
        <w:jc w:val="left"/>
        <w:rPr>
          <w:rFonts w:ascii="黑体" w:eastAsia="黑体" w:hAnsi="黑体"/>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黑体" w:eastAsia="黑体" w:hAnsi="黑体" w:hint="eastAsia"/>
          <w:sz w:val="32"/>
          <w:szCs w:val="32"/>
        </w:rPr>
      </w:pPr>
    </w:p>
    <w:p w:rsidR="00000000" w:rsidRDefault="00274AB3">
      <w:pPr>
        <w:spacing w:line="340" w:lineRule="atLeast"/>
        <w:ind w:rightChars="-18" w:right="-38"/>
        <w:jc w:val="left"/>
        <w:rPr>
          <w:rFonts w:ascii="方正黑体简体" w:hAnsi="黑体" w:cs="宋体" w:hint="eastAsia"/>
          <w:sz w:val="32"/>
          <w:szCs w:val="32"/>
        </w:rPr>
      </w:pPr>
      <w:r>
        <w:rPr>
          <w:rFonts w:ascii="方正黑体简体" w:hAnsi="方正黑体简体" w:cs="宋体"/>
          <w:sz w:val="32"/>
          <w:szCs w:val="32"/>
        </w:rPr>
        <w:lastRenderedPageBreak/>
        <w:t>三、综合指标（</w:t>
      </w:r>
      <w:r>
        <w:rPr>
          <w:rFonts w:ascii="方正黑体简体" w:hAnsi="黑体" w:cs="宋体"/>
          <w:sz w:val="32"/>
          <w:szCs w:val="32"/>
        </w:rPr>
        <w:t>7-</w:t>
      </w:r>
      <w:r>
        <w:rPr>
          <w:rFonts w:ascii="方正黑体简体" w:hAnsi="黑体" w:cs="宋体"/>
          <w:sz w:val="32"/>
          <w:szCs w:val="32"/>
        </w:rPr>
        <w:t>食品加工制造）</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0"/>
        <w:gridCol w:w="1213"/>
        <w:gridCol w:w="7479"/>
      </w:tblGrid>
      <w:tr w:rsidR="00000000">
        <w:trPr>
          <w:jc w:val="center"/>
        </w:trPr>
        <w:tc>
          <w:tcPr>
            <w:tcW w:w="940"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产品质量和食品安全水平</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）产品制造工艺、检验方法、设备等；（</w:t>
            </w:r>
            <w:r>
              <w:rPr>
                <w:rFonts w:ascii="方正仿宋简体" w:hAnsi="宋体"/>
                <w:sz w:val="24"/>
                <w:szCs w:val="24"/>
              </w:rPr>
              <w:t>2</w:t>
            </w:r>
            <w:r>
              <w:rPr>
                <w:rFonts w:ascii="方正仿宋简体" w:hAnsi="宋体"/>
                <w:sz w:val="24"/>
                <w:szCs w:val="24"/>
              </w:rPr>
              <w:t>）产品执行标准的先进性等方面予以说明，字数不超过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产品质量和食品安全管理水</w:t>
            </w:r>
            <w:r>
              <w:rPr>
                <w:rFonts w:ascii="方正仿宋简体" w:hAnsi="方正仿宋简体"/>
                <w:sz w:val="24"/>
                <w:szCs w:val="24"/>
              </w:rPr>
              <w:t>平</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）管理体系认证情况；（</w:t>
            </w:r>
            <w:r>
              <w:rPr>
                <w:rFonts w:ascii="方正仿宋简体" w:hAnsi="宋体"/>
                <w:sz w:val="24"/>
                <w:szCs w:val="24"/>
              </w:rPr>
              <w:t>2</w:t>
            </w:r>
            <w:r>
              <w:rPr>
                <w:rFonts w:ascii="方正仿宋简体" w:hAnsi="宋体"/>
                <w:sz w:val="24"/>
                <w:szCs w:val="24"/>
              </w:rPr>
              <w:t>）获得各级政府的质量奖励情况（</w:t>
            </w:r>
            <w:r>
              <w:rPr>
                <w:rFonts w:ascii="方正仿宋简体" w:hAnsi="宋体"/>
                <w:sz w:val="24"/>
                <w:szCs w:val="24"/>
              </w:rPr>
              <w:t>3</w:t>
            </w:r>
            <w:r>
              <w:rPr>
                <w:rFonts w:ascii="方正仿宋简体" w:hAnsi="宋体"/>
                <w:sz w:val="24"/>
                <w:szCs w:val="24"/>
              </w:rPr>
              <w:t>）建立可追溯体系情况等方面予以说明，字数不超过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产品质量和食品安全信用状况</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pacing w:val="-4"/>
                <w:sz w:val="24"/>
                <w:szCs w:val="24"/>
              </w:rPr>
            </w:pPr>
            <w:r>
              <w:rPr>
                <w:rFonts w:ascii="方正仿宋简体" w:hAnsi="宋体"/>
                <w:spacing w:val="-4"/>
                <w:sz w:val="24"/>
                <w:szCs w:val="24"/>
              </w:rPr>
              <w:t>请从（</w:t>
            </w:r>
            <w:r>
              <w:rPr>
                <w:rFonts w:ascii="方正仿宋简体" w:hAnsi="宋体"/>
                <w:spacing w:val="-4"/>
                <w:sz w:val="24"/>
                <w:szCs w:val="24"/>
              </w:rPr>
              <w:t>1</w:t>
            </w:r>
            <w:r>
              <w:rPr>
                <w:rFonts w:ascii="方正仿宋简体" w:hAnsi="宋体"/>
                <w:spacing w:val="-4"/>
                <w:sz w:val="24"/>
                <w:szCs w:val="24"/>
              </w:rPr>
              <w:t>）产品质量监督抽查情况；（</w:t>
            </w:r>
            <w:r>
              <w:rPr>
                <w:rFonts w:ascii="方正仿宋简体" w:hAnsi="宋体"/>
                <w:spacing w:val="-4"/>
                <w:sz w:val="24"/>
                <w:szCs w:val="24"/>
              </w:rPr>
              <w:t>2</w:t>
            </w:r>
            <w:r>
              <w:rPr>
                <w:rFonts w:ascii="方正仿宋简体" w:hAnsi="宋体"/>
                <w:spacing w:val="-4"/>
                <w:sz w:val="24"/>
                <w:szCs w:val="24"/>
              </w:rPr>
              <w:t>）近</w:t>
            </w:r>
            <w:r>
              <w:rPr>
                <w:rFonts w:ascii="方正仿宋简体" w:hAnsi="宋体"/>
                <w:spacing w:val="-4"/>
                <w:sz w:val="24"/>
                <w:szCs w:val="24"/>
              </w:rPr>
              <w:t>3</w:t>
            </w:r>
            <w:r>
              <w:rPr>
                <w:rFonts w:ascii="方正仿宋简体" w:hAnsi="宋体"/>
                <w:spacing w:val="-4"/>
                <w:sz w:val="24"/>
                <w:szCs w:val="24"/>
              </w:rPr>
              <w:t>年产品有无出现质量安全事故；（</w:t>
            </w:r>
            <w:r>
              <w:rPr>
                <w:rFonts w:ascii="方正仿宋简体" w:hAnsi="宋体"/>
                <w:spacing w:val="-4"/>
                <w:sz w:val="24"/>
                <w:szCs w:val="24"/>
              </w:rPr>
              <w:t>3</w:t>
            </w:r>
            <w:r>
              <w:rPr>
                <w:rFonts w:ascii="方正仿宋简体" w:hAnsi="宋体"/>
                <w:spacing w:val="-4"/>
                <w:sz w:val="24"/>
                <w:szCs w:val="24"/>
              </w:rPr>
              <w:t>）质量信用报告发布情况；（</w:t>
            </w:r>
            <w:r>
              <w:rPr>
                <w:rFonts w:ascii="方正仿宋简体" w:hAnsi="宋体"/>
                <w:spacing w:val="-4"/>
                <w:sz w:val="24"/>
                <w:szCs w:val="24"/>
              </w:rPr>
              <w:t>4</w:t>
            </w:r>
            <w:r>
              <w:rPr>
                <w:rFonts w:ascii="方正仿宋简体" w:hAnsi="宋体"/>
                <w:spacing w:val="-4"/>
                <w:sz w:val="24"/>
                <w:szCs w:val="24"/>
              </w:rPr>
              <w:t>）</w:t>
            </w:r>
            <w:r>
              <w:rPr>
                <w:rFonts w:ascii="方正仿宋简体" w:hAnsi="宋体"/>
                <w:spacing w:val="-4"/>
                <w:sz w:val="24"/>
                <w:szCs w:val="24"/>
              </w:rPr>
              <w:t>1</w:t>
            </w:r>
            <w:r>
              <w:rPr>
                <w:rFonts w:ascii="方正仿宋简体" w:hAnsi="宋体"/>
                <w:spacing w:val="-4"/>
                <w:sz w:val="24"/>
                <w:szCs w:val="24"/>
              </w:rPr>
              <w:t>年内消费者投诉数量等方面予以说明，字数不超过</w:t>
            </w:r>
            <w:r>
              <w:rPr>
                <w:rFonts w:ascii="方正仿宋简体" w:hAnsi="宋体"/>
                <w:spacing w:val="-4"/>
                <w:sz w:val="24"/>
                <w:szCs w:val="24"/>
              </w:rPr>
              <w:t>500</w:t>
            </w:r>
            <w:r>
              <w:rPr>
                <w:rFonts w:ascii="方正仿宋简体" w:hAnsi="宋体"/>
                <w:spacing w:val="-4"/>
                <w:sz w:val="24"/>
                <w:szCs w:val="24"/>
              </w:rPr>
              <w:t>字，并提供代表被评价品牌最高水平的相关证明材料。</w:t>
            </w:r>
          </w:p>
        </w:tc>
      </w:tr>
      <w:tr w:rsidR="00000000">
        <w:trPr>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创新能力</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）研发经费投入占销售额比重；（</w:t>
            </w:r>
            <w:r>
              <w:rPr>
                <w:rFonts w:ascii="方正仿宋简体" w:hAnsi="宋体"/>
                <w:sz w:val="24"/>
                <w:szCs w:val="24"/>
              </w:rPr>
              <w:t>2</w:t>
            </w:r>
            <w:r>
              <w:rPr>
                <w:rFonts w:ascii="方正仿宋简体" w:hAnsi="宋体"/>
                <w:sz w:val="24"/>
                <w:szCs w:val="24"/>
              </w:rPr>
              <w:t>）研发实验室的建设规模；（</w:t>
            </w:r>
            <w:r>
              <w:rPr>
                <w:rFonts w:ascii="方正仿宋简体" w:hAnsi="宋体"/>
                <w:sz w:val="24"/>
                <w:szCs w:val="24"/>
              </w:rPr>
              <w:t>3</w:t>
            </w:r>
            <w:r>
              <w:rPr>
                <w:rFonts w:ascii="方正仿宋简体" w:hAnsi="宋体"/>
                <w:sz w:val="24"/>
                <w:szCs w:val="24"/>
              </w:rPr>
              <w:t>）承担或参与的国际、国家、省级标准化技术委</w:t>
            </w:r>
            <w:r>
              <w:rPr>
                <w:rFonts w:ascii="方正仿宋简体" w:hAnsi="宋体"/>
                <w:sz w:val="24"/>
                <w:szCs w:val="24"/>
              </w:rPr>
              <w:t>员会的情况；（</w:t>
            </w:r>
            <w:r>
              <w:rPr>
                <w:rFonts w:ascii="方正仿宋简体" w:hAnsi="宋体"/>
                <w:sz w:val="24"/>
                <w:szCs w:val="24"/>
              </w:rPr>
              <w:t>4</w:t>
            </w:r>
            <w:r>
              <w:rPr>
                <w:rFonts w:ascii="方正仿宋简体" w:hAnsi="宋体"/>
                <w:sz w:val="24"/>
                <w:szCs w:val="24"/>
              </w:rPr>
              <w:t>）研发人员数量和学历等配置情况等方面予以说明，字数不超过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创新成果</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）拥有的专利和科技成果的级别和数量；（</w:t>
            </w:r>
            <w:r>
              <w:rPr>
                <w:rFonts w:ascii="方正仿宋简体" w:hAnsi="宋体"/>
                <w:sz w:val="24"/>
                <w:szCs w:val="24"/>
              </w:rPr>
              <w:t>2</w:t>
            </w:r>
            <w:r>
              <w:rPr>
                <w:rFonts w:ascii="方正仿宋简体" w:hAnsi="宋体"/>
                <w:sz w:val="24"/>
                <w:szCs w:val="24"/>
              </w:rPr>
              <w:t>）获得的科技进步奖励情况；（</w:t>
            </w:r>
            <w:r>
              <w:rPr>
                <w:rFonts w:ascii="方正仿宋简体" w:hAnsi="宋体"/>
                <w:sz w:val="24"/>
                <w:szCs w:val="24"/>
              </w:rPr>
              <w:t>3</w:t>
            </w:r>
            <w:r>
              <w:rPr>
                <w:rFonts w:ascii="方正仿宋简体" w:hAnsi="宋体"/>
                <w:sz w:val="24"/>
                <w:szCs w:val="24"/>
              </w:rPr>
              <w:t>）主导或参与的国际、国家、行业和地方标准情况等方面予以说明，字数不超过</w:t>
            </w:r>
            <w:r>
              <w:rPr>
                <w:rFonts w:ascii="方正仿宋简体" w:hAnsi="宋体"/>
                <w:sz w:val="24"/>
                <w:szCs w:val="24"/>
              </w:rPr>
              <w:t>500</w:t>
            </w:r>
            <w:r>
              <w:rPr>
                <w:rFonts w:ascii="方正仿宋简体" w:hAnsi="宋体"/>
                <w:sz w:val="24"/>
                <w:szCs w:val="24"/>
              </w:rPr>
              <w:t>字，并提供相应证明材料。</w:t>
            </w:r>
          </w:p>
        </w:tc>
      </w:tr>
      <w:tr w:rsidR="00000000">
        <w:trPr>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服务能力</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）服务种类；（</w:t>
            </w:r>
            <w:r>
              <w:rPr>
                <w:rFonts w:ascii="方正仿宋简体" w:hAnsi="宋体"/>
                <w:sz w:val="24"/>
                <w:szCs w:val="24"/>
              </w:rPr>
              <w:t>2</w:t>
            </w:r>
            <w:r>
              <w:rPr>
                <w:rFonts w:ascii="方正仿宋简体" w:hAnsi="宋体"/>
                <w:sz w:val="24"/>
                <w:szCs w:val="24"/>
              </w:rPr>
              <w:t>）服务快速响应时间；（</w:t>
            </w:r>
            <w:r>
              <w:rPr>
                <w:rFonts w:ascii="方正仿宋简体" w:hAnsi="宋体"/>
                <w:sz w:val="24"/>
                <w:szCs w:val="24"/>
              </w:rPr>
              <w:t>3</w:t>
            </w:r>
            <w:r>
              <w:rPr>
                <w:rFonts w:ascii="方正仿宋简体" w:hAnsi="宋体"/>
                <w:sz w:val="24"/>
                <w:szCs w:val="24"/>
              </w:rPr>
              <w:t>）服务执行标准（服务机制及标准）；（</w:t>
            </w:r>
            <w:r>
              <w:rPr>
                <w:rFonts w:ascii="方正仿宋简体" w:hAnsi="宋体"/>
                <w:sz w:val="24"/>
                <w:szCs w:val="24"/>
              </w:rPr>
              <w:t>4</w:t>
            </w:r>
            <w:r>
              <w:rPr>
                <w:rFonts w:ascii="方正仿宋简体" w:hAnsi="宋体"/>
                <w:sz w:val="24"/>
                <w:szCs w:val="24"/>
              </w:rPr>
              <w:t>）服务基础条件；（</w:t>
            </w:r>
            <w:r>
              <w:rPr>
                <w:rFonts w:ascii="方正仿宋简体" w:hAnsi="宋体"/>
                <w:sz w:val="24"/>
                <w:szCs w:val="24"/>
              </w:rPr>
              <w:t>5</w:t>
            </w:r>
            <w:r>
              <w:rPr>
                <w:rFonts w:ascii="方正仿宋简体" w:hAnsi="宋体"/>
                <w:sz w:val="24"/>
                <w:szCs w:val="24"/>
              </w:rPr>
              <w:t>）个性化服务情况；（</w:t>
            </w:r>
            <w:r>
              <w:rPr>
                <w:rFonts w:ascii="方正仿宋简体" w:hAnsi="宋体"/>
                <w:sz w:val="24"/>
                <w:szCs w:val="24"/>
              </w:rPr>
              <w:t>6</w:t>
            </w:r>
            <w:r>
              <w:rPr>
                <w:rFonts w:ascii="方正仿宋简体" w:hAnsi="宋体"/>
                <w:sz w:val="24"/>
                <w:szCs w:val="24"/>
              </w:rPr>
              <w:t>）物流服务配套情况等方面予以说明，字数不超过</w:t>
            </w:r>
            <w:r>
              <w:rPr>
                <w:rFonts w:ascii="方正仿宋简体" w:hAnsi="宋体"/>
                <w:sz w:val="24"/>
                <w:szCs w:val="24"/>
              </w:rPr>
              <w:t>1000</w:t>
            </w:r>
            <w:r>
              <w:rPr>
                <w:rFonts w:ascii="方正仿宋简体" w:hAnsi="宋体"/>
                <w:sz w:val="24"/>
                <w:szCs w:val="24"/>
              </w:rPr>
              <w:t>字</w:t>
            </w:r>
            <w:r>
              <w:rPr>
                <w:rFonts w:ascii="方正仿宋简体" w:hAnsi="宋体"/>
                <w:sz w:val="24"/>
                <w:szCs w:val="24"/>
              </w:rPr>
              <w:t>，并提供相关证明材料。</w:t>
            </w:r>
          </w:p>
        </w:tc>
      </w:tr>
      <w:tr w:rsidR="00000000">
        <w:trPr>
          <w:trHeight w:val="917"/>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客户关系</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）顾客满意度；（</w:t>
            </w:r>
            <w:r>
              <w:rPr>
                <w:rFonts w:ascii="方正仿宋简体" w:hAnsi="宋体"/>
                <w:sz w:val="24"/>
                <w:szCs w:val="24"/>
              </w:rPr>
              <w:t>2</w:t>
            </w:r>
            <w:r>
              <w:rPr>
                <w:rFonts w:ascii="方正仿宋简体" w:hAnsi="宋体"/>
                <w:sz w:val="24"/>
                <w:szCs w:val="24"/>
              </w:rPr>
              <w:t>）品牌忠诚度；（</w:t>
            </w:r>
            <w:r>
              <w:rPr>
                <w:rFonts w:ascii="方正仿宋简体" w:hAnsi="宋体"/>
                <w:sz w:val="24"/>
                <w:szCs w:val="24"/>
              </w:rPr>
              <w:t>3</w:t>
            </w:r>
            <w:r>
              <w:rPr>
                <w:rFonts w:ascii="方正仿宋简体" w:hAnsi="宋体"/>
                <w:sz w:val="24"/>
                <w:szCs w:val="24"/>
              </w:rPr>
              <w:t>）品牌认知度等方面予以说明，字数不超过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974"/>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市场领导力</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）国内市场占有率；（</w:t>
            </w:r>
            <w:r>
              <w:rPr>
                <w:rFonts w:ascii="方正仿宋简体" w:hAnsi="宋体"/>
                <w:sz w:val="24"/>
                <w:szCs w:val="24"/>
              </w:rPr>
              <w:t>2</w:t>
            </w:r>
            <w:r>
              <w:rPr>
                <w:rFonts w:ascii="方正仿宋简体" w:hAnsi="宋体"/>
                <w:sz w:val="24"/>
                <w:szCs w:val="24"/>
              </w:rPr>
              <w:t>）国内市场增长率；（</w:t>
            </w:r>
            <w:r>
              <w:rPr>
                <w:rFonts w:ascii="方正仿宋简体" w:hAnsi="宋体"/>
                <w:sz w:val="24"/>
                <w:szCs w:val="24"/>
              </w:rPr>
              <w:t>3</w:t>
            </w:r>
            <w:r>
              <w:rPr>
                <w:rFonts w:ascii="方正仿宋简体" w:hAnsi="宋体"/>
                <w:sz w:val="24"/>
                <w:szCs w:val="24"/>
              </w:rPr>
              <w:t>）国内行业排名情况等方面予以说明，字数不超过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市场开拓能力</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）产品出口国家的数量；（</w:t>
            </w:r>
            <w:r>
              <w:rPr>
                <w:rFonts w:ascii="方正仿宋简体" w:hAnsi="宋体"/>
                <w:sz w:val="24"/>
                <w:szCs w:val="24"/>
              </w:rPr>
              <w:t>2</w:t>
            </w:r>
            <w:r>
              <w:rPr>
                <w:rFonts w:ascii="方正仿宋简体" w:hAnsi="宋体"/>
                <w:sz w:val="24"/>
                <w:szCs w:val="24"/>
              </w:rPr>
              <w:t>）产品出口率；（</w:t>
            </w:r>
            <w:r>
              <w:rPr>
                <w:rFonts w:ascii="方正仿宋简体" w:hAnsi="宋体"/>
                <w:sz w:val="24"/>
                <w:szCs w:val="24"/>
              </w:rPr>
              <w:t>3</w:t>
            </w:r>
            <w:r>
              <w:rPr>
                <w:rFonts w:ascii="方正仿宋简体" w:hAnsi="宋体"/>
                <w:sz w:val="24"/>
                <w:szCs w:val="24"/>
              </w:rPr>
              <w:t>）国际市场占有率情况等方面予以说明，字数不超过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建设</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品牌运营</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）品牌的持续投资；（</w:t>
            </w:r>
            <w:r>
              <w:rPr>
                <w:rFonts w:ascii="方正仿宋简体" w:hAnsi="宋体"/>
                <w:sz w:val="24"/>
                <w:szCs w:val="24"/>
              </w:rPr>
              <w:t>2</w:t>
            </w:r>
            <w:r>
              <w:rPr>
                <w:rFonts w:ascii="方正仿宋简体" w:hAnsi="宋体"/>
                <w:sz w:val="24"/>
                <w:szCs w:val="24"/>
              </w:rPr>
              <w:t>）</w:t>
            </w:r>
            <w:r>
              <w:rPr>
                <w:rFonts w:ascii="方正仿宋简体" w:hAnsi="宋体"/>
                <w:sz w:val="24"/>
                <w:szCs w:val="24"/>
              </w:rPr>
              <w:t>广告投入；（</w:t>
            </w:r>
            <w:r>
              <w:rPr>
                <w:rFonts w:ascii="方正仿宋简体" w:hAnsi="宋体"/>
                <w:sz w:val="24"/>
                <w:szCs w:val="24"/>
              </w:rPr>
              <w:t>3</w:t>
            </w:r>
            <w:r>
              <w:rPr>
                <w:rFonts w:ascii="方正仿宋简体" w:hAnsi="宋体"/>
                <w:sz w:val="24"/>
                <w:szCs w:val="24"/>
              </w:rPr>
              <w:t>）品牌使用年限；（</w:t>
            </w:r>
            <w:r>
              <w:rPr>
                <w:rFonts w:ascii="方正仿宋简体" w:hAnsi="宋体"/>
                <w:sz w:val="24"/>
                <w:szCs w:val="24"/>
              </w:rPr>
              <w:t>4</w:t>
            </w:r>
            <w:r>
              <w:rPr>
                <w:rFonts w:ascii="方正仿宋简体" w:hAnsi="宋体"/>
                <w:sz w:val="24"/>
                <w:szCs w:val="24"/>
              </w:rPr>
              <w:t>）品牌与时代发展趋势吻合度等方面予以说明，字数不超过</w:t>
            </w:r>
            <w:r>
              <w:rPr>
                <w:rFonts w:ascii="方正仿宋简体" w:hAnsi="宋体"/>
                <w:sz w:val="24"/>
                <w:szCs w:val="24"/>
              </w:rPr>
              <w:t>500</w:t>
            </w:r>
            <w:r>
              <w:rPr>
                <w:rFonts w:ascii="方正仿宋简体" w:hAnsi="宋体"/>
                <w:sz w:val="24"/>
                <w:szCs w:val="24"/>
              </w:rPr>
              <w:t>字，并</w:t>
            </w:r>
            <w:r>
              <w:rPr>
                <w:rFonts w:ascii="方正仿宋简体" w:hAnsi="宋体"/>
                <w:sz w:val="24"/>
                <w:szCs w:val="24"/>
              </w:rPr>
              <w:lastRenderedPageBreak/>
              <w:t>提供相关证明材料。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品牌管理</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）政策符合度；（</w:t>
            </w:r>
            <w:r>
              <w:rPr>
                <w:rFonts w:ascii="方正仿宋简体" w:hAnsi="宋体"/>
                <w:sz w:val="24"/>
                <w:szCs w:val="24"/>
              </w:rPr>
              <w:t>2</w:t>
            </w:r>
            <w:r>
              <w:rPr>
                <w:rFonts w:ascii="方正仿宋简体" w:hAnsi="宋体"/>
                <w:sz w:val="24"/>
                <w:szCs w:val="24"/>
              </w:rPr>
              <w:t>）品牌管理专职人员设置情况；（</w:t>
            </w:r>
            <w:r>
              <w:rPr>
                <w:rFonts w:ascii="方正仿宋简体" w:hAnsi="宋体"/>
                <w:sz w:val="24"/>
                <w:szCs w:val="24"/>
              </w:rPr>
              <w:t>3</w:t>
            </w:r>
            <w:r>
              <w:rPr>
                <w:rFonts w:ascii="方正仿宋简体" w:hAnsi="宋体"/>
                <w:sz w:val="24"/>
                <w:szCs w:val="24"/>
              </w:rPr>
              <w:t>）品牌文化等方面予以说明，字数不超过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w:t>
            </w:r>
          </w:p>
        </w:tc>
        <w:tc>
          <w:tcPr>
            <w:tcW w:w="747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）发布社会责任报告情况；（</w:t>
            </w:r>
            <w:r>
              <w:rPr>
                <w:rFonts w:ascii="方正仿宋简体" w:hAnsi="宋体"/>
                <w:sz w:val="24"/>
                <w:szCs w:val="24"/>
              </w:rPr>
              <w:t>2</w:t>
            </w:r>
            <w:r>
              <w:rPr>
                <w:rFonts w:ascii="方正仿宋简体" w:hAnsi="宋体"/>
                <w:sz w:val="24"/>
                <w:szCs w:val="24"/>
              </w:rPr>
              <w:t>）环境卫生管理体系建设情况；（</w:t>
            </w:r>
            <w:r>
              <w:rPr>
                <w:rFonts w:ascii="方正仿宋简体" w:hAnsi="宋体"/>
                <w:sz w:val="24"/>
                <w:szCs w:val="24"/>
              </w:rPr>
              <w:t>3</w:t>
            </w:r>
            <w:r>
              <w:rPr>
                <w:rFonts w:ascii="方正仿宋简体" w:hAnsi="宋体"/>
                <w:sz w:val="24"/>
                <w:szCs w:val="24"/>
              </w:rPr>
              <w:t>）职业安全健康管理体系建设情况等方面予以说明，字数不超过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法律</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权益</w:t>
            </w: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知识产权保护</w:t>
            </w:r>
          </w:p>
        </w:tc>
        <w:tc>
          <w:tcPr>
            <w:tcW w:w="7479"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）商标注册权；（</w:t>
            </w:r>
            <w:r>
              <w:rPr>
                <w:rFonts w:ascii="方正仿宋简体" w:hAnsi="宋体"/>
                <w:sz w:val="24"/>
                <w:szCs w:val="24"/>
              </w:rPr>
              <w:t>2</w:t>
            </w:r>
            <w:r>
              <w:rPr>
                <w:rFonts w:ascii="方正仿宋简体" w:hAnsi="宋体"/>
                <w:sz w:val="24"/>
                <w:szCs w:val="24"/>
              </w:rPr>
              <w:t>）著作权；（</w:t>
            </w:r>
            <w:r>
              <w:rPr>
                <w:rFonts w:ascii="方正仿宋简体" w:hAnsi="宋体"/>
                <w:sz w:val="24"/>
                <w:szCs w:val="24"/>
              </w:rPr>
              <w:t>3</w:t>
            </w:r>
            <w:r>
              <w:rPr>
                <w:rFonts w:ascii="方正仿宋简体" w:hAnsi="宋体"/>
                <w:sz w:val="24"/>
                <w:szCs w:val="24"/>
              </w:rPr>
              <w:t>）科技成果权等方</w:t>
            </w:r>
            <w:r>
              <w:rPr>
                <w:rFonts w:ascii="方正仿宋简体" w:hAnsi="宋体"/>
                <w:sz w:val="24"/>
                <w:szCs w:val="24"/>
              </w:rPr>
              <w:t>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荣誉称号</w:t>
            </w:r>
          </w:p>
        </w:tc>
        <w:tc>
          <w:tcPr>
            <w:tcW w:w="7479"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）省级名牌；（</w:t>
            </w:r>
            <w:r>
              <w:rPr>
                <w:rFonts w:ascii="方正仿宋简体" w:hAnsi="宋体"/>
                <w:sz w:val="24"/>
                <w:szCs w:val="24"/>
              </w:rPr>
              <w:t>2</w:t>
            </w:r>
            <w:r>
              <w:rPr>
                <w:rFonts w:ascii="方正仿宋简体" w:hAnsi="宋体"/>
                <w:sz w:val="24"/>
                <w:szCs w:val="24"/>
              </w:rPr>
              <w:t>）驰名商标；（</w:t>
            </w:r>
            <w:r>
              <w:rPr>
                <w:rFonts w:ascii="方正仿宋简体" w:hAnsi="宋体"/>
                <w:sz w:val="24"/>
                <w:szCs w:val="24"/>
              </w:rPr>
              <w:t>3</w:t>
            </w:r>
            <w:r>
              <w:rPr>
                <w:rFonts w:ascii="方正仿宋简体" w:hAnsi="宋体"/>
                <w:sz w:val="24"/>
                <w:szCs w:val="24"/>
              </w:rPr>
              <w:t>）中华老字号等方面予以说明，字数不超过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842"/>
          <w:jc w:val="center"/>
        </w:trPr>
        <w:tc>
          <w:tcPr>
            <w:tcW w:w="94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1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标志</w:t>
            </w:r>
          </w:p>
        </w:tc>
        <w:tc>
          <w:tcPr>
            <w:tcW w:w="7479"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）地理标志产品；（</w:t>
            </w:r>
            <w:r>
              <w:rPr>
                <w:rFonts w:ascii="方正仿宋简体" w:hAnsi="宋体"/>
                <w:sz w:val="24"/>
                <w:szCs w:val="24"/>
              </w:rPr>
              <w:t>2</w:t>
            </w:r>
            <w:r>
              <w:rPr>
                <w:rFonts w:ascii="方正仿宋简体" w:hAnsi="宋体"/>
                <w:sz w:val="24"/>
                <w:szCs w:val="24"/>
              </w:rPr>
              <w:t>）原产地证书；（</w:t>
            </w:r>
            <w:r>
              <w:rPr>
                <w:rFonts w:ascii="方正仿宋简体" w:hAnsi="宋体"/>
                <w:sz w:val="24"/>
                <w:szCs w:val="24"/>
              </w:rPr>
              <w:t>3</w:t>
            </w:r>
            <w:r>
              <w:rPr>
                <w:rFonts w:ascii="方正仿宋简体" w:hAnsi="宋体"/>
                <w:sz w:val="24"/>
                <w:szCs w:val="24"/>
              </w:rPr>
              <w:t>）非物质文化遗产等方面予以说明，字数不超过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r>
        <w:t xml:space="preserve"> </w:t>
      </w:r>
    </w:p>
    <w:p w:rsidR="00000000" w:rsidRDefault="00274AB3">
      <w:pPr>
        <w:widowControl/>
        <w:jc w:val="left"/>
        <w:rPr>
          <w:rFonts w:ascii="黑体" w:eastAsia="黑体" w:hAnsi="黑体"/>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rPr>
          <w:rFonts w:ascii="黑体" w:eastAsia="黑体" w:hAnsi="黑体" w:hint="eastAsia"/>
          <w:sz w:val="32"/>
          <w:szCs w:val="32"/>
        </w:rPr>
      </w:pPr>
    </w:p>
    <w:p w:rsidR="00000000" w:rsidRDefault="00274AB3">
      <w:pPr>
        <w:rPr>
          <w:rFonts w:ascii="黑体" w:eastAsia="黑体" w:hAnsi="黑体" w:hint="eastAsia"/>
          <w:sz w:val="32"/>
          <w:szCs w:val="32"/>
        </w:rPr>
      </w:pPr>
    </w:p>
    <w:p w:rsidR="00000000" w:rsidRDefault="00274AB3">
      <w:pPr>
        <w:rPr>
          <w:rFonts w:ascii="黑体" w:eastAsia="黑体" w:hAnsi="黑体" w:hint="eastAsia"/>
          <w:sz w:val="32"/>
          <w:szCs w:val="32"/>
        </w:rPr>
      </w:pPr>
      <w:r>
        <w:rPr>
          <w:rFonts w:ascii="黑体" w:eastAsia="黑体" w:hAnsi="黑体" w:hint="eastAsia"/>
          <w:sz w:val="32"/>
          <w:szCs w:val="32"/>
        </w:rPr>
        <w:lastRenderedPageBreak/>
        <w:t>三、综合指标（</w:t>
      </w:r>
      <w:r>
        <w:rPr>
          <w:rFonts w:ascii="黑体" w:eastAsia="黑体" w:hAnsi="黑体" w:hint="eastAsia"/>
          <w:sz w:val="32"/>
          <w:szCs w:val="32"/>
        </w:rPr>
        <w:t>8-</w:t>
      </w:r>
      <w:r>
        <w:rPr>
          <w:rFonts w:ascii="黑体" w:eastAsia="黑体" w:hAnsi="黑体" w:hint="eastAsia"/>
          <w:sz w:val="32"/>
          <w:szCs w:val="32"/>
        </w:rPr>
        <w:t>餐饮业）</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
        <w:gridCol w:w="1206"/>
        <w:gridCol w:w="7466"/>
      </w:tblGrid>
      <w:tr w:rsidR="00000000">
        <w:trPr>
          <w:trHeight w:val="102"/>
          <w:jc w:val="center"/>
        </w:trPr>
        <w:tc>
          <w:tcPr>
            <w:tcW w:w="928"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trHeight w:val="102"/>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财务</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盈利能力</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）总资产额；（</w:t>
            </w:r>
            <w:r>
              <w:rPr>
                <w:rFonts w:ascii="方正仿宋简体" w:hAnsi="宋体"/>
                <w:sz w:val="24"/>
                <w:szCs w:val="24"/>
              </w:rPr>
              <w:t>2</w:t>
            </w:r>
            <w:r>
              <w:rPr>
                <w:rFonts w:ascii="方正仿宋简体" w:hAnsi="宋体"/>
                <w:sz w:val="24"/>
                <w:szCs w:val="24"/>
              </w:rPr>
              <w:t>）销售利润率；（</w:t>
            </w:r>
            <w:r>
              <w:rPr>
                <w:rFonts w:ascii="方正仿宋简体" w:hAnsi="宋体"/>
                <w:sz w:val="24"/>
                <w:szCs w:val="24"/>
              </w:rPr>
              <w:t>3</w:t>
            </w:r>
            <w:r>
              <w:rPr>
                <w:rFonts w:ascii="方正仿宋简体" w:hAnsi="宋体"/>
                <w:sz w:val="24"/>
                <w:szCs w:val="24"/>
              </w:rPr>
              <w:t>）净资产收益率</w:t>
            </w:r>
            <w:r>
              <w:rPr>
                <w:rFonts w:ascii="方正仿宋简体" w:hAnsi="宋体"/>
                <w:sz w:val="24"/>
                <w:szCs w:val="24"/>
              </w:rPr>
              <w:t>(ROE)</w:t>
            </w:r>
            <w:r>
              <w:rPr>
                <w:rFonts w:ascii="方正仿宋简体" w:hAnsi="宋体"/>
                <w:sz w:val="24"/>
                <w:szCs w:val="24"/>
              </w:rPr>
              <w:t>；（</w:t>
            </w:r>
            <w:r>
              <w:rPr>
                <w:rFonts w:ascii="方正仿宋简体" w:hAnsi="宋体"/>
                <w:sz w:val="24"/>
                <w:szCs w:val="24"/>
              </w:rPr>
              <w:t>4</w:t>
            </w:r>
            <w:r>
              <w:rPr>
                <w:rFonts w:ascii="方正仿宋简体" w:hAnsi="宋体"/>
                <w:sz w:val="24"/>
                <w:szCs w:val="24"/>
              </w:rPr>
              <w:t>）销售额（企业向销售者收取的全部价款和价外费用）；（</w:t>
            </w:r>
            <w:r>
              <w:rPr>
                <w:rFonts w:ascii="方正仿宋简体" w:hAnsi="宋体"/>
                <w:sz w:val="24"/>
                <w:szCs w:val="24"/>
              </w:rPr>
              <w:t>5</w:t>
            </w:r>
            <w:r>
              <w:rPr>
                <w:rFonts w:ascii="方正仿宋简体" w:hAnsi="宋体"/>
                <w:sz w:val="24"/>
                <w:szCs w:val="24"/>
              </w:rPr>
              <w:t>）销售增长率（与往年同期相比销售额的变化）等方面予以说明，字数不超过</w:t>
            </w:r>
            <w:r>
              <w:rPr>
                <w:rFonts w:ascii="方正仿宋简体" w:hAnsi="宋体"/>
                <w:sz w:val="24"/>
                <w:szCs w:val="24"/>
              </w:rPr>
              <w:t>500</w:t>
            </w:r>
            <w:r>
              <w:rPr>
                <w:rFonts w:ascii="方正仿宋简体" w:hAnsi="宋体"/>
                <w:sz w:val="24"/>
                <w:szCs w:val="24"/>
              </w:rPr>
              <w:t>字，并提供代表最高水平的相关证明材料。</w:t>
            </w:r>
          </w:p>
        </w:tc>
      </w:tr>
      <w:tr w:rsidR="00000000">
        <w:trPr>
          <w:trHeight w:val="102"/>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营运能力</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）总资产周转率；（</w:t>
            </w:r>
            <w:r>
              <w:rPr>
                <w:rFonts w:ascii="方正仿宋简体" w:hAnsi="宋体"/>
                <w:sz w:val="24"/>
                <w:szCs w:val="24"/>
              </w:rPr>
              <w:t>2</w:t>
            </w:r>
            <w:r>
              <w:rPr>
                <w:rFonts w:ascii="方正仿宋简体" w:hAnsi="宋体"/>
                <w:sz w:val="24"/>
                <w:szCs w:val="24"/>
              </w:rPr>
              <w:t>）单店投资回收期等方面予以说明，字数不超过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2"/>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质量</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产品质量安全可追溯</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）原材料采购（是否建立原材料采购质量控制追溯体系）；（</w:t>
            </w:r>
            <w:r>
              <w:rPr>
                <w:rFonts w:ascii="方正仿宋简体" w:hAnsi="宋体"/>
                <w:sz w:val="24"/>
                <w:szCs w:val="24"/>
              </w:rPr>
              <w:t>2</w:t>
            </w:r>
            <w:r>
              <w:rPr>
                <w:rFonts w:ascii="方正仿宋简体" w:hAnsi="宋体"/>
                <w:sz w:val="24"/>
                <w:szCs w:val="24"/>
              </w:rPr>
              <w:t>）原材料及半成品加工（是否符合食品安全操作规范，是否建立中央厨房系统）；（</w:t>
            </w:r>
            <w:r>
              <w:rPr>
                <w:rFonts w:ascii="方正仿宋简体" w:hAnsi="宋体"/>
                <w:sz w:val="24"/>
                <w:szCs w:val="24"/>
              </w:rPr>
              <w:t>3</w:t>
            </w:r>
            <w:r>
              <w:rPr>
                <w:rFonts w:ascii="方正仿宋简体" w:hAnsi="宋体"/>
                <w:sz w:val="24"/>
                <w:szCs w:val="24"/>
              </w:rPr>
              <w:t>）原材料及成品物流配送（是否采用先进的管理技术，保障原</w:t>
            </w:r>
            <w:r>
              <w:rPr>
                <w:rFonts w:ascii="方正仿宋简体" w:hAnsi="宋体"/>
                <w:sz w:val="24"/>
                <w:szCs w:val="24"/>
              </w:rPr>
              <w:t>材料品质，是否建立物流配送管理体系）；（</w:t>
            </w:r>
            <w:r>
              <w:rPr>
                <w:rFonts w:ascii="方正仿宋简体" w:hAnsi="宋体"/>
                <w:sz w:val="24"/>
                <w:szCs w:val="24"/>
              </w:rPr>
              <w:t>4</w:t>
            </w:r>
            <w:r>
              <w:rPr>
                <w:rFonts w:ascii="方正仿宋简体" w:hAnsi="宋体"/>
                <w:sz w:val="24"/>
                <w:szCs w:val="24"/>
              </w:rPr>
              <w:t>）质量认证（是否取得国家相关食品安全及管理体系认证）等方面予以说明，字数不超过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2947"/>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企业服务质量</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）员工满意度（指员工在企业就业期间对企业的期望值与实际体验值之间的关系与评价）；（</w:t>
            </w:r>
            <w:r>
              <w:rPr>
                <w:rFonts w:ascii="方正仿宋简体" w:hAnsi="宋体"/>
                <w:sz w:val="24"/>
                <w:szCs w:val="24"/>
              </w:rPr>
              <w:t>2</w:t>
            </w:r>
            <w:r>
              <w:rPr>
                <w:rFonts w:ascii="方正仿宋简体" w:hAnsi="宋体"/>
                <w:sz w:val="24"/>
                <w:szCs w:val="24"/>
              </w:rPr>
              <w:t>）员工忠诚度（员工在企业就业期间对企业的美誉度、推荐度、依赖度等）；（</w:t>
            </w:r>
            <w:r>
              <w:rPr>
                <w:rFonts w:ascii="方正仿宋简体" w:hAnsi="宋体"/>
                <w:sz w:val="24"/>
                <w:szCs w:val="24"/>
              </w:rPr>
              <w:t>3</w:t>
            </w:r>
            <w:r>
              <w:rPr>
                <w:rFonts w:ascii="方正仿宋简体" w:hAnsi="宋体"/>
                <w:sz w:val="24"/>
                <w:szCs w:val="24"/>
              </w:rPr>
              <w:t>）标准化服务流程（是否采用先进的管理技术，建立教育培训体系与拥有完善的各类服务标准化手册教程）；（</w:t>
            </w:r>
            <w:r>
              <w:rPr>
                <w:rFonts w:ascii="方正仿宋简体" w:hAnsi="宋体"/>
                <w:sz w:val="24"/>
                <w:szCs w:val="24"/>
              </w:rPr>
              <w:t>4</w:t>
            </w:r>
            <w:r>
              <w:rPr>
                <w:rFonts w:ascii="方正仿宋简体" w:hAnsi="宋体"/>
                <w:sz w:val="24"/>
                <w:szCs w:val="24"/>
              </w:rPr>
              <w:t>）规范员工服务培训（企业对员工定期内、外部培训的次数与频率）；（</w:t>
            </w:r>
            <w:r>
              <w:rPr>
                <w:rFonts w:ascii="方正仿宋简体" w:hAnsi="宋体"/>
                <w:sz w:val="24"/>
                <w:szCs w:val="24"/>
              </w:rPr>
              <w:t>5</w:t>
            </w:r>
            <w:r>
              <w:rPr>
                <w:rFonts w:ascii="方正仿宋简体" w:hAnsi="宋体"/>
                <w:sz w:val="24"/>
                <w:szCs w:val="24"/>
              </w:rPr>
              <w:t>）员工流失率</w:t>
            </w:r>
            <w:r>
              <w:rPr>
                <w:rFonts w:ascii="方正仿宋简体" w:hAnsi="宋体"/>
                <w:sz w:val="24"/>
                <w:szCs w:val="24"/>
              </w:rPr>
              <w:t>（离职员工占单位员工总数的比例）等方面予以说明，字数不超过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694"/>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380" w:lineRule="exact"/>
              <w:jc w:val="center"/>
              <w:rPr>
                <w:rFonts w:ascii="方正仿宋简体" w:hAnsi="方正仿宋简体"/>
                <w:sz w:val="24"/>
                <w:szCs w:val="24"/>
              </w:rPr>
            </w:pPr>
            <w:r>
              <w:rPr>
                <w:rFonts w:ascii="方正仿宋简体" w:hAnsi="方正仿宋简体"/>
                <w:sz w:val="24"/>
                <w:szCs w:val="24"/>
              </w:rPr>
              <w:t>环境质量</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38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）环境安全（建立环境安全保障及应急体系）；（</w:t>
            </w:r>
            <w:r>
              <w:rPr>
                <w:rFonts w:ascii="方正仿宋简体" w:hAnsi="宋体"/>
                <w:sz w:val="24"/>
                <w:szCs w:val="24"/>
              </w:rPr>
              <w:t>2</w:t>
            </w:r>
            <w:r>
              <w:rPr>
                <w:rFonts w:ascii="方正仿宋简体" w:hAnsi="宋体"/>
                <w:sz w:val="24"/>
                <w:szCs w:val="24"/>
              </w:rPr>
              <w:t>）环境保护（餐饮监管部门对卫生的评定）；（</w:t>
            </w:r>
            <w:r>
              <w:rPr>
                <w:rFonts w:ascii="方正仿宋简体" w:hAnsi="宋体"/>
                <w:sz w:val="24"/>
                <w:szCs w:val="24"/>
              </w:rPr>
              <w:t>3</w:t>
            </w:r>
            <w:r>
              <w:rPr>
                <w:rFonts w:ascii="方正仿宋简体" w:hAnsi="宋体"/>
                <w:sz w:val="24"/>
                <w:szCs w:val="24"/>
              </w:rPr>
              <w:t>）环保达标（企业采用建筑材料应符合环保标准、废弃物与油烟排放等应符合国家标准的要求）等方面予以说明，字数不超过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632"/>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100" w:lineRule="exact"/>
              <w:jc w:val="center"/>
              <w:rPr>
                <w:rFonts w:ascii="方正仿宋简体" w:hAnsi="方正仿宋简体"/>
                <w:sz w:val="24"/>
                <w:szCs w:val="24"/>
              </w:rPr>
            </w:pP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销售表现</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）市场占有率；（</w:t>
            </w:r>
            <w:r>
              <w:rPr>
                <w:rFonts w:ascii="方正仿宋简体" w:hAnsi="宋体"/>
                <w:sz w:val="24"/>
                <w:szCs w:val="24"/>
              </w:rPr>
              <w:t>2</w:t>
            </w:r>
            <w:r>
              <w:rPr>
                <w:rFonts w:ascii="方正仿宋简体" w:hAnsi="宋体"/>
                <w:sz w:val="24"/>
                <w:szCs w:val="24"/>
              </w:rPr>
              <w:t>）市场覆盖率等方面予以说明，字数不超过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2"/>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目标市场控制力</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）品牌存续时间；（</w:t>
            </w:r>
            <w:r>
              <w:rPr>
                <w:rFonts w:ascii="方正仿宋简体" w:hAnsi="宋体"/>
                <w:sz w:val="24"/>
                <w:szCs w:val="24"/>
              </w:rPr>
              <w:t>2</w:t>
            </w:r>
            <w:r>
              <w:rPr>
                <w:rFonts w:ascii="方正仿宋简体" w:hAnsi="宋体"/>
                <w:sz w:val="24"/>
                <w:szCs w:val="24"/>
              </w:rPr>
              <w:t>）品</w:t>
            </w:r>
            <w:r>
              <w:rPr>
                <w:rFonts w:ascii="方正仿宋简体" w:hAnsi="宋体"/>
                <w:sz w:val="24"/>
                <w:szCs w:val="24"/>
              </w:rPr>
              <w:t>牌开发购置成本（品牌前期总投入成本之和）；（</w:t>
            </w:r>
            <w:r>
              <w:rPr>
                <w:rFonts w:ascii="方正仿宋简体" w:hAnsi="宋体"/>
                <w:sz w:val="24"/>
                <w:szCs w:val="24"/>
              </w:rPr>
              <w:t>3</w:t>
            </w:r>
            <w:r>
              <w:rPr>
                <w:rFonts w:ascii="方正仿宋简体" w:hAnsi="宋体"/>
                <w:sz w:val="24"/>
                <w:szCs w:val="24"/>
              </w:rPr>
              <w:t>）品牌维护能力；（</w:t>
            </w:r>
            <w:r>
              <w:rPr>
                <w:rFonts w:ascii="方正仿宋简体" w:hAnsi="宋体"/>
                <w:sz w:val="24"/>
                <w:szCs w:val="24"/>
              </w:rPr>
              <w:t>4</w:t>
            </w:r>
            <w:r>
              <w:rPr>
                <w:rFonts w:ascii="方正仿宋简体" w:hAnsi="宋体"/>
                <w:sz w:val="24"/>
                <w:szCs w:val="24"/>
              </w:rPr>
              <w:t>）目标市场稳定性；（</w:t>
            </w:r>
            <w:r>
              <w:rPr>
                <w:rFonts w:ascii="方正仿宋简体" w:hAnsi="宋体"/>
                <w:sz w:val="24"/>
                <w:szCs w:val="24"/>
              </w:rPr>
              <w:t>5</w:t>
            </w:r>
            <w:r>
              <w:rPr>
                <w:rFonts w:ascii="方正仿宋简体" w:hAnsi="宋体"/>
                <w:sz w:val="24"/>
                <w:szCs w:val="24"/>
              </w:rPr>
              <w:t>）品牌危机处理能力（设立危机处理机制和部门，处理和度过品牌危机的能力）等方面予以说明，字数不超过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836"/>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消费</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体验</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消费者认同</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）品牌知名度；（</w:t>
            </w:r>
            <w:r>
              <w:rPr>
                <w:rFonts w:ascii="方正仿宋简体" w:hAnsi="宋体"/>
                <w:sz w:val="24"/>
                <w:szCs w:val="24"/>
              </w:rPr>
              <w:t>2</w:t>
            </w:r>
            <w:r>
              <w:rPr>
                <w:rFonts w:ascii="方正仿宋简体" w:hAnsi="宋体"/>
                <w:sz w:val="24"/>
                <w:szCs w:val="24"/>
              </w:rPr>
              <w:t>）品牌认知度；（</w:t>
            </w:r>
            <w:r>
              <w:rPr>
                <w:rFonts w:ascii="方正仿宋简体" w:hAnsi="宋体"/>
                <w:sz w:val="24"/>
                <w:szCs w:val="24"/>
              </w:rPr>
              <w:t>3</w:t>
            </w:r>
            <w:r>
              <w:rPr>
                <w:rFonts w:ascii="方正仿宋简体" w:hAnsi="宋体"/>
                <w:sz w:val="24"/>
                <w:szCs w:val="24"/>
              </w:rPr>
              <w:t>）品牌美誉度；（</w:t>
            </w:r>
            <w:r>
              <w:rPr>
                <w:rFonts w:ascii="方正仿宋简体" w:hAnsi="宋体"/>
                <w:sz w:val="24"/>
                <w:szCs w:val="24"/>
              </w:rPr>
              <w:t>4</w:t>
            </w:r>
            <w:r>
              <w:rPr>
                <w:rFonts w:ascii="方正仿宋简体" w:hAnsi="宋体"/>
                <w:sz w:val="24"/>
                <w:szCs w:val="24"/>
              </w:rPr>
              <w:t>）品牌忠诚度；（</w:t>
            </w:r>
            <w:r>
              <w:rPr>
                <w:rFonts w:ascii="方正仿宋简体" w:hAnsi="宋体"/>
                <w:sz w:val="24"/>
                <w:szCs w:val="24"/>
              </w:rPr>
              <w:t>5</w:t>
            </w:r>
            <w:r>
              <w:rPr>
                <w:rFonts w:ascii="方正仿宋简体" w:hAnsi="宋体"/>
                <w:sz w:val="24"/>
                <w:szCs w:val="24"/>
              </w:rPr>
              <w:t>）顾客满意度等方面予以说明，字数不超过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2"/>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服务反馈机制</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）投诉率（消费者投诉的次数与产品或服务的数量的比率）；（</w:t>
            </w:r>
            <w:r>
              <w:rPr>
                <w:rFonts w:ascii="方正仿宋简体" w:hAnsi="宋体"/>
                <w:sz w:val="24"/>
                <w:szCs w:val="24"/>
              </w:rPr>
              <w:t>2</w:t>
            </w:r>
            <w:r>
              <w:rPr>
                <w:rFonts w:ascii="方正仿宋简体" w:hAnsi="宋体"/>
                <w:sz w:val="24"/>
                <w:szCs w:val="24"/>
              </w:rPr>
              <w:t>）投诉处理率（企业处理消费者投诉的次</w:t>
            </w:r>
            <w:r>
              <w:rPr>
                <w:rFonts w:ascii="方正仿宋简体" w:hAnsi="宋体"/>
                <w:sz w:val="24"/>
                <w:szCs w:val="24"/>
              </w:rPr>
              <w:t>数与产品或服务的数量的比率）等方面予以说明，字数不超过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561"/>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品牌创新能力</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）产品研发与创新能力；（</w:t>
            </w:r>
            <w:r>
              <w:rPr>
                <w:rFonts w:ascii="方正仿宋简体" w:hAnsi="宋体"/>
                <w:sz w:val="24"/>
                <w:szCs w:val="24"/>
              </w:rPr>
              <w:t>2</w:t>
            </w:r>
            <w:r>
              <w:rPr>
                <w:rFonts w:ascii="方正仿宋简体" w:hAnsi="宋体"/>
                <w:sz w:val="24"/>
                <w:szCs w:val="24"/>
              </w:rPr>
              <w:t>）服务创新能力等方面予以说明，字数不超过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2"/>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品牌延伸能力</w:t>
            </w:r>
          </w:p>
        </w:tc>
        <w:tc>
          <w:tcPr>
            <w:tcW w:w="746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）品牌延伸能力；（</w:t>
            </w:r>
            <w:r>
              <w:rPr>
                <w:rFonts w:ascii="方正仿宋简体" w:hAnsi="宋体"/>
                <w:sz w:val="24"/>
                <w:szCs w:val="24"/>
              </w:rPr>
              <w:t>2</w:t>
            </w:r>
            <w:r>
              <w:rPr>
                <w:rFonts w:ascii="方正仿宋简体" w:hAnsi="宋体"/>
                <w:sz w:val="24"/>
                <w:szCs w:val="24"/>
              </w:rPr>
              <w:t>）开拓新市场能力等方面予以说明，字数不超过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847"/>
          <w:jc w:val="center"/>
        </w:trPr>
        <w:tc>
          <w:tcPr>
            <w:tcW w:w="928"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责任</w:t>
            </w: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企业责任</w:t>
            </w:r>
          </w:p>
        </w:tc>
        <w:tc>
          <w:tcPr>
            <w:tcW w:w="7466"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）信用等级（获得国家或地区信用等级）；（</w:t>
            </w:r>
            <w:r>
              <w:rPr>
                <w:rFonts w:ascii="方正仿宋简体" w:hAnsi="宋体"/>
                <w:sz w:val="24"/>
                <w:szCs w:val="24"/>
              </w:rPr>
              <w:t>2</w:t>
            </w:r>
            <w:r>
              <w:rPr>
                <w:rFonts w:ascii="方正仿宋简体" w:hAnsi="宋体"/>
                <w:sz w:val="24"/>
                <w:szCs w:val="24"/>
              </w:rPr>
              <w:t>）上缴税费；（</w:t>
            </w:r>
            <w:r>
              <w:rPr>
                <w:rFonts w:ascii="方正仿宋简体" w:hAnsi="宋体"/>
                <w:sz w:val="24"/>
                <w:szCs w:val="24"/>
              </w:rPr>
              <w:t>3</w:t>
            </w:r>
            <w:r>
              <w:rPr>
                <w:rFonts w:ascii="方正仿宋简体" w:hAnsi="宋体"/>
                <w:sz w:val="24"/>
                <w:szCs w:val="24"/>
              </w:rPr>
              <w:t>）安置员工人数（解决下岗员工或残疾人提供就业情况）；（</w:t>
            </w:r>
            <w:r>
              <w:rPr>
                <w:rFonts w:ascii="方正仿宋简体" w:hAnsi="宋体"/>
                <w:sz w:val="24"/>
                <w:szCs w:val="24"/>
              </w:rPr>
              <w:t>4</w:t>
            </w:r>
            <w:r>
              <w:rPr>
                <w:rFonts w:ascii="方正仿宋简体" w:hAnsi="宋体"/>
                <w:sz w:val="24"/>
                <w:szCs w:val="24"/>
              </w:rPr>
              <w:t>）环境治理投入等方面予以说明，字</w:t>
            </w:r>
            <w:r>
              <w:rPr>
                <w:rFonts w:ascii="方正仿宋简体" w:hAnsi="宋体"/>
                <w:sz w:val="24"/>
                <w:szCs w:val="24"/>
              </w:rPr>
              <w:t>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02"/>
          <w:jc w:val="center"/>
        </w:trPr>
        <w:tc>
          <w:tcPr>
            <w:tcW w:w="928"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20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公益慈善</w:t>
            </w:r>
          </w:p>
        </w:tc>
        <w:tc>
          <w:tcPr>
            <w:tcW w:w="7466"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）外部认可（获得行业、媒体荣誉及奖项情况）；（</w:t>
            </w:r>
            <w:r>
              <w:rPr>
                <w:rFonts w:ascii="方正仿宋简体" w:hAnsi="宋体"/>
                <w:sz w:val="24"/>
                <w:szCs w:val="24"/>
              </w:rPr>
              <w:t>2</w:t>
            </w:r>
            <w:r>
              <w:rPr>
                <w:rFonts w:ascii="方正仿宋简体" w:hAnsi="宋体"/>
                <w:sz w:val="24"/>
                <w:szCs w:val="24"/>
              </w:rPr>
              <w:t>）公益捐款；（</w:t>
            </w:r>
            <w:r>
              <w:rPr>
                <w:rFonts w:ascii="方正仿宋简体" w:hAnsi="宋体"/>
                <w:sz w:val="24"/>
                <w:szCs w:val="24"/>
              </w:rPr>
              <w:t>3</w:t>
            </w:r>
            <w:r>
              <w:rPr>
                <w:rFonts w:ascii="方正仿宋简体" w:hAnsi="宋体"/>
                <w:sz w:val="24"/>
                <w:szCs w:val="24"/>
              </w:rPr>
              <w:t>）饮食文化传承（弘扬中华饮食文化做出的贡献）等方面予以说明，字数不超过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pPr>
        <w:jc w:val="left"/>
        <w:rPr>
          <w:rFonts w:ascii="黑体" w:eastAsia="黑体" w:hAnsi="黑体" w:hint="eastAsia"/>
          <w:sz w:val="24"/>
          <w:szCs w:val="24"/>
        </w:rPr>
      </w:pPr>
      <w:r>
        <w:rPr>
          <w:rFonts w:ascii="黑体" w:eastAsia="黑体" w:hAnsi="黑体" w:hint="eastAsia"/>
          <w:sz w:val="24"/>
          <w:szCs w:val="24"/>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widowControl/>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jc w:val="left"/>
        <w:rPr>
          <w:rFonts w:ascii="黑体" w:eastAsia="黑体" w:hAnsi="黑体" w:hint="eastAsia"/>
          <w:sz w:val="32"/>
          <w:szCs w:val="32"/>
        </w:rPr>
      </w:pPr>
      <w:r>
        <w:rPr>
          <w:rFonts w:ascii="黑体" w:eastAsia="黑体" w:hAnsi="黑体" w:hint="eastAsia"/>
          <w:sz w:val="32"/>
          <w:szCs w:val="32"/>
        </w:rPr>
        <w:t xml:space="preserve"> </w:t>
      </w:r>
    </w:p>
    <w:p w:rsidR="00000000" w:rsidRDefault="00274AB3">
      <w:pPr>
        <w:jc w:val="left"/>
        <w:rPr>
          <w:rFonts w:ascii="黑体" w:eastAsia="黑体" w:hAnsi="黑体" w:hint="eastAsia"/>
          <w:sz w:val="32"/>
          <w:szCs w:val="32"/>
        </w:rPr>
      </w:pPr>
    </w:p>
    <w:p w:rsidR="00000000" w:rsidRDefault="00274AB3">
      <w:pPr>
        <w:jc w:val="left"/>
        <w:rPr>
          <w:rFonts w:ascii="黑体" w:eastAsia="黑体" w:hAnsi="黑体" w:hint="eastAsia"/>
          <w:sz w:val="32"/>
          <w:szCs w:val="32"/>
        </w:rPr>
      </w:pPr>
    </w:p>
    <w:p w:rsidR="00000000" w:rsidRDefault="00274AB3">
      <w:pPr>
        <w:jc w:val="left"/>
        <w:rPr>
          <w:rFonts w:ascii="方正黑体简体" w:hAnsi="黑体" w:hint="eastAsia"/>
          <w:sz w:val="32"/>
          <w:szCs w:val="32"/>
        </w:rPr>
      </w:pPr>
      <w:r>
        <w:rPr>
          <w:rFonts w:ascii="方正黑体简体" w:hAnsi="方正黑体简体"/>
          <w:sz w:val="32"/>
          <w:szCs w:val="32"/>
        </w:rPr>
        <w:lastRenderedPageBreak/>
        <w:t>三、综合指标（</w:t>
      </w:r>
      <w:r>
        <w:rPr>
          <w:rFonts w:ascii="方正黑体简体" w:hAnsi="黑体"/>
          <w:sz w:val="32"/>
          <w:szCs w:val="32"/>
        </w:rPr>
        <w:t>9-</w:t>
      </w:r>
      <w:r>
        <w:rPr>
          <w:rFonts w:ascii="方正黑体简体" w:hAnsi="黑体"/>
          <w:sz w:val="32"/>
          <w:szCs w:val="32"/>
        </w:rPr>
        <w:t>金融业</w:t>
      </w:r>
      <w:r>
        <w:rPr>
          <w:rFonts w:ascii="方正黑体简体" w:hAnsi="黑体"/>
          <w:sz w:val="32"/>
          <w:szCs w:val="32"/>
        </w:rPr>
        <w:t>—</w:t>
      </w:r>
      <w:r>
        <w:rPr>
          <w:rFonts w:ascii="方正黑体简体" w:hAnsi="黑体"/>
          <w:sz w:val="32"/>
          <w:szCs w:val="32"/>
        </w:rPr>
        <w:t>银行业）</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
        <w:gridCol w:w="1163"/>
        <w:gridCol w:w="7563"/>
      </w:tblGrid>
      <w:tr w:rsidR="00000000">
        <w:trPr>
          <w:jc w:val="center"/>
        </w:trPr>
        <w:tc>
          <w:tcPr>
            <w:tcW w:w="926"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926"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资产质量</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pacing w:val="-4"/>
                <w:sz w:val="24"/>
                <w:szCs w:val="24"/>
              </w:rPr>
            </w:pPr>
            <w:r>
              <w:rPr>
                <w:rFonts w:ascii="方正仿宋简体" w:hAnsi="宋体"/>
                <w:spacing w:val="-4"/>
                <w:sz w:val="24"/>
                <w:szCs w:val="24"/>
              </w:rPr>
              <w:t>请从（</w:t>
            </w:r>
            <w:r>
              <w:rPr>
                <w:rFonts w:ascii="方正仿宋简体" w:hAnsi="宋体"/>
                <w:spacing w:val="-4"/>
                <w:sz w:val="24"/>
                <w:szCs w:val="24"/>
              </w:rPr>
              <w:t>1</w:t>
            </w:r>
            <w:r>
              <w:rPr>
                <w:rFonts w:ascii="方正仿宋简体" w:hAnsi="宋体"/>
                <w:spacing w:val="-4"/>
                <w:sz w:val="24"/>
                <w:szCs w:val="24"/>
              </w:rPr>
              <w:t>）资本充足率（包括核心资本和附属资本的资本总额与风险加权资产总额的比率）；（</w:t>
            </w:r>
            <w:r>
              <w:rPr>
                <w:rFonts w:ascii="方正仿宋简体" w:hAnsi="宋体"/>
                <w:spacing w:val="-4"/>
                <w:sz w:val="24"/>
                <w:szCs w:val="24"/>
              </w:rPr>
              <w:t>2</w:t>
            </w:r>
            <w:r>
              <w:rPr>
                <w:rFonts w:ascii="方正仿宋简体" w:hAnsi="宋体"/>
                <w:spacing w:val="-4"/>
                <w:sz w:val="24"/>
                <w:szCs w:val="24"/>
              </w:rPr>
              <w:t>）不良贷款率（金融机构不良贷款占总贷款余额的比重）；（</w:t>
            </w:r>
            <w:r>
              <w:rPr>
                <w:rFonts w:ascii="方正仿宋简体" w:hAnsi="宋体"/>
                <w:spacing w:val="-4"/>
                <w:sz w:val="24"/>
                <w:szCs w:val="24"/>
              </w:rPr>
              <w:t>3</w:t>
            </w:r>
            <w:r>
              <w:rPr>
                <w:rFonts w:ascii="方正仿宋简体" w:hAnsi="宋体"/>
                <w:spacing w:val="-4"/>
                <w:sz w:val="24"/>
                <w:szCs w:val="24"/>
              </w:rPr>
              <w:t>）资产利润</w:t>
            </w:r>
            <w:r>
              <w:rPr>
                <w:rFonts w:ascii="方正仿宋简体" w:hAnsi="宋体"/>
                <w:spacing w:val="-4"/>
                <w:sz w:val="24"/>
                <w:szCs w:val="24"/>
              </w:rPr>
              <w:t>率（企业在一定时间内实现的利润与同期资产平均占用额的比率）；（</w:t>
            </w:r>
            <w:r>
              <w:rPr>
                <w:rFonts w:ascii="方正仿宋简体" w:hAnsi="宋体"/>
                <w:spacing w:val="-4"/>
                <w:sz w:val="24"/>
                <w:szCs w:val="24"/>
              </w:rPr>
              <w:t>4</w:t>
            </w:r>
            <w:r>
              <w:rPr>
                <w:rFonts w:ascii="方正仿宋简体" w:hAnsi="宋体"/>
                <w:spacing w:val="-4"/>
                <w:sz w:val="24"/>
                <w:szCs w:val="24"/>
              </w:rPr>
              <w:t>）流动资产率（流动资产占总资产的比率）等方面予以说明，字数不超过</w:t>
            </w:r>
            <w:r>
              <w:rPr>
                <w:rFonts w:ascii="方正仿宋简体" w:hAnsi="宋体"/>
                <w:spacing w:val="-4"/>
                <w:sz w:val="24"/>
                <w:szCs w:val="24"/>
              </w:rPr>
              <w:t>500</w:t>
            </w:r>
            <w:r>
              <w:rPr>
                <w:rFonts w:ascii="方正仿宋简体" w:hAnsi="宋体"/>
                <w:spacing w:val="-4"/>
                <w:sz w:val="24"/>
                <w:szCs w:val="24"/>
              </w:rPr>
              <w:t>字，并提供相关证明材料。</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业务能力</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）营业收入比（营业收入与行业领导者营业收入的比例）；（</w:t>
            </w:r>
            <w:r>
              <w:rPr>
                <w:rFonts w:ascii="方正仿宋简体" w:hAnsi="宋体"/>
                <w:sz w:val="24"/>
                <w:szCs w:val="24"/>
              </w:rPr>
              <w:t>2</w:t>
            </w:r>
            <w:r>
              <w:rPr>
                <w:rFonts w:ascii="方正仿宋简体" w:hAnsi="宋体"/>
                <w:sz w:val="24"/>
                <w:szCs w:val="24"/>
              </w:rPr>
              <w:t>）海外业务范围（海外机构设置及开展业务范围）；（</w:t>
            </w:r>
            <w:r>
              <w:rPr>
                <w:rFonts w:ascii="方正仿宋简体" w:hAnsi="宋体"/>
                <w:sz w:val="24"/>
                <w:szCs w:val="24"/>
              </w:rPr>
              <w:t>3</w:t>
            </w:r>
            <w:r>
              <w:rPr>
                <w:rFonts w:ascii="方正仿宋简体" w:hAnsi="宋体"/>
                <w:sz w:val="24"/>
                <w:szCs w:val="24"/>
              </w:rPr>
              <w:t>）海外业务占比（海外业务收入与企业业务总收入的比率）等方面予以说明，字数不超过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26"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技术</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研发投入</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请对研发经费投入及其占营业收入比重情况进行说明，字数不超过</w:t>
            </w:r>
            <w:r>
              <w:rPr>
                <w:rFonts w:ascii="方正仿宋简体" w:hAnsi="宋体"/>
                <w:sz w:val="24"/>
                <w:szCs w:val="24"/>
              </w:rPr>
              <w:t>300</w:t>
            </w:r>
            <w:r>
              <w:rPr>
                <w:rFonts w:ascii="方正仿宋简体" w:hAnsi="宋体"/>
                <w:sz w:val="24"/>
                <w:szCs w:val="24"/>
              </w:rPr>
              <w:t>字，并提供相关证明材料。</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研发产出</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）拥有专利数量及类型；（</w:t>
            </w:r>
            <w:r>
              <w:rPr>
                <w:rFonts w:ascii="方正仿宋简体" w:hAnsi="宋体"/>
                <w:sz w:val="24"/>
                <w:szCs w:val="24"/>
              </w:rPr>
              <w:t>2</w:t>
            </w:r>
            <w:r>
              <w:rPr>
                <w:rFonts w:ascii="方正仿宋简体" w:hAnsi="宋体"/>
                <w:sz w:val="24"/>
                <w:szCs w:val="24"/>
              </w:rPr>
              <w:t>）参与标准制修订情况等方面进行说明，字数不超过</w:t>
            </w:r>
            <w:r>
              <w:rPr>
                <w:rFonts w:ascii="方正仿宋简体" w:hAnsi="宋体"/>
                <w:sz w:val="24"/>
                <w:szCs w:val="24"/>
              </w:rPr>
              <w:t>500</w:t>
            </w:r>
            <w:r>
              <w:rPr>
                <w:rFonts w:ascii="方正仿宋简体" w:hAnsi="宋体"/>
                <w:sz w:val="24"/>
                <w:szCs w:val="24"/>
              </w:rPr>
              <w:t>字，并提供相关证明材料。</w:t>
            </w:r>
          </w:p>
        </w:tc>
      </w:tr>
      <w:tr w:rsidR="00000000">
        <w:trPr>
          <w:jc w:val="center"/>
        </w:trPr>
        <w:tc>
          <w:tcPr>
            <w:tcW w:w="926"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顾客满意</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请提供顾客满意度调查结果及相关证明材料。</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顾客忠诚</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cs="宋体"/>
                <w:sz w:val="24"/>
                <w:szCs w:val="24"/>
              </w:rPr>
              <w:t>请从（</w:t>
            </w:r>
            <w:r>
              <w:rPr>
                <w:rFonts w:ascii="方正仿宋简体" w:hAnsi="宋体" w:cs="宋体"/>
                <w:sz w:val="24"/>
                <w:szCs w:val="24"/>
              </w:rPr>
              <w:t>1</w:t>
            </w:r>
            <w:r>
              <w:rPr>
                <w:rFonts w:ascii="方正仿宋简体" w:hAnsi="宋体" w:cs="宋体"/>
                <w:sz w:val="24"/>
                <w:szCs w:val="24"/>
              </w:rPr>
              <w:t>）客户平均年限（客户使用企业产品或服务的平均年限）、（</w:t>
            </w:r>
            <w:r>
              <w:rPr>
                <w:rFonts w:ascii="方正仿宋简体" w:hAnsi="宋体" w:cs="宋体"/>
                <w:sz w:val="24"/>
                <w:szCs w:val="24"/>
              </w:rPr>
              <w:t>2</w:t>
            </w:r>
            <w:r>
              <w:rPr>
                <w:rFonts w:ascii="方正仿宋简体" w:hAnsi="宋体" w:cs="宋体"/>
                <w:sz w:val="24"/>
                <w:szCs w:val="24"/>
              </w:rPr>
              <w:t>）主办行客户比率（将该银行作为资产主办行的客户数量与总客户数量的比率）等方面提供</w:t>
            </w:r>
            <w:r>
              <w:rPr>
                <w:rFonts w:ascii="方正仿宋简体" w:hAnsi="宋体" w:cs="宋体"/>
                <w:sz w:val="24"/>
                <w:szCs w:val="24"/>
              </w:rPr>
              <w:t>800</w:t>
            </w:r>
            <w:r>
              <w:rPr>
                <w:rFonts w:ascii="方正仿宋简体" w:hAnsi="宋体" w:cs="宋体"/>
                <w:sz w:val="24"/>
                <w:szCs w:val="24"/>
              </w:rPr>
              <w:t>字以内说明及相关证明材料。</w:t>
            </w:r>
          </w:p>
        </w:tc>
      </w:tr>
      <w:tr w:rsidR="00000000">
        <w:trPr>
          <w:jc w:val="center"/>
        </w:trPr>
        <w:tc>
          <w:tcPr>
            <w:tcW w:w="926"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rPr>
                <w:rFonts w:ascii="方正仿宋简体" w:hAnsi="方正仿宋简体"/>
                <w:sz w:val="24"/>
                <w:szCs w:val="24"/>
              </w:rPr>
            </w:pPr>
            <w:r>
              <w:rPr>
                <w:rFonts w:ascii="方正仿宋简体" w:hAnsi="方正仿宋简体"/>
                <w:sz w:val="24"/>
                <w:szCs w:val="24"/>
              </w:rPr>
              <w:t>无形</w:t>
            </w:r>
          </w:p>
          <w:p w:rsidR="00000000" w:rsidRDefault="00274AB3">
            <w:pPr>
              <w:spacing w:line="400" w:lineRule="exact"/>
              <w:rPr>
                <w:rFonts w:ascii="方正仿宋简体" w:hAnsi="方正仿宋简体"/>
                <w:sz w:val="24"/>
                <w:szCs w:val="24"/>
              </w:rPr>
            </w:pPr>
            <w:r>
              <w:rPr>
                <w:rFonts w:ascii="方正仿宋简体" w:hAnsi="方正仿宋简体"/>
                <w:sz w:val="24"/>
                <w:szCs w:val="24"/>
              </w:rPr>
              <w:t>资产</w:t>
            </w: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宋体" w:cs="宋体"/>
                <w:sz w:val="24"/>
                <w:szCs w:val="24"/>
              </w:rPr>
            </w:pPr>
            <w:r>
              <w:rPr>
                <w:rFonts w:ascii="方正仿宋简体" w:hAnsi="方正仿宋简体"/>
                <w:sz w:val="24"/>
                <w:szCs w:val="24"/>
              </w:rPr>
              <w:t>品牌历史</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简要介绍品牌续存时间、发展历程，字数</w:t>
            </w:r>
            <w:r>
              <w:rPr>
                <w:rFonts w:ascii="方正仿宋简体" w:hAnsi="宋体" w:cs="宋体"/>
                <w:sz w:val="24"/>
                <w:szCs w:val="24"/>
              </w:rPr>
              <w:t>300</w:t>
            </w:r>
            <w:r>
              <w:rPr>
                <w:rFonts w:ascii="方正仿宋简体" w:hAnsi="宋体" w:cs="宋体"/>
                <w:sz w:val="24"/>
                <w:szCs w:val="24"/>
              </w:rPr>
              <w:t>字以内。</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宋体" w:cs="宋体"/>
                <w:sz w:val="24"/>
                <w:szCs w:val="24"/>
              </w:rPr>
            </w:pPr>
            <w:r>
              <w:rPr>
                <w:rFonts w:ascii="方正仿宋简体" w:hAnsi="方正仿宋简体"/>
                <w:sz w:val="24"/>
                <w:szCs w:val="24"/>
              </w:rPr>
              <w:t>品牌投入</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请对品牌宣传费用与营业额的比率情况提供</w:t>
            </w:r>
            <w:r>
              <w:rPr>
                <w:rFonts w:ascii="方正仿宋简体" w:hAnsi="宋体" w:cs="宋体"/>
                <w:sz w:val="24"/>
                <w:szCs w:val="24"/>
              </w:rPr>
              <w:t>500</w:t>
            </w:r>
            <w:r>
              <w:rPr>
                <w:rFonts w:ascii="方正仿宋简体" w:hAnsi="宋体" w:cs="宋体"/>
                <w:sz w:val="24"/>
                <w:szCs w:val="24"/>
              </w:rPr>
              <w:t>字以内说明及相关证明材料。</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宋体" w:cs="宋体"/>
                <w:spacing w:val="-10"/>
                <w:sz w:val="24"/>
                <w:szCs w:val="24"/>
              </w:rPr>
            </w:pPr>
            <w:r>
              <w:rPr>
                <w:rFonts w:ascii="方正仿宋简体" w:hAnsi="方正仿宋简体"/>
                <w:spacing w:val="-10"/>
                <w:sz w:val="24"/>
                <w:szCs w:val="24"/>
              </w:rPr>
              <w:t>品牌美誉度</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ind w:left="1"/>
              <w:jc w:val="left"/>
              <w:rPr>
                <w:rFonts w:ascii="方正仿宋简体" w:hAnsi="宋体" w:cs="宋体"/>
                <w:sz w:val="24"/>
                <w:szCs w:val="24"/>
              </w:rPr>
            </w:pPr>
            <w:r>
              <w:rPr>
                <w:rFonts w:ascii="方正仿宋简体" w:hAnsi="宋体" w:cs="宋体"/>
                <w:sz w:val="24"/>
                <w:szCs w:val="24"/>
              </w:rPr>
              <w:t>简要介绍品牌获得各类荣誉、奖励情况，字数</w:t>
            </w:r>
            <w:r>
              <w:rPr>
                <w:rFonts w:ascii="方正仿宋简体" w:hAnsi="宋体" w:cs="宋体"/>
                <w:sz w:val="24"/>
                <w:szCs w:val="24"/>
              </w:rPr>
              <w:t>500</w:t>
            </w:r>
            <w:r>
              <w:rPr>
                <w:rFonts w:ascii="方正仿宋简体" w:hAnsi="宋体" w:cs="宋体"/>
                <w:sz w:val="24"/>
                <w:szCs w:val="24"/>
              </w:rPr>
              <w:t>字以内，并提供相关证明材料。</w:t>
            </w:r>
          </w:p>
        </w:tc>
      </w:tr>
      <w:tr w:rsidR="00000000">
        <w:trPr>
          <w:jc w:val="center"/>
        </w:trPr>
        <w:tc>
          <w:tcPr>
            <w:tcW w:w="926"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63"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品牌保护</w:t>
            </w:r>
          </w:p>
        </w:tc>
        <w:tc>
          <w:tcPr>
            <w:tcW w:w="7563"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简要介绍品牌获得各类知识产权保护、法律保护情况，字数</w:t>
            </w:r>
            <w:r>
              <w:rPr>
                <w:rFonts w:ascii="方正仿宋简体" w:hAnsi="宋体" w:cs="宋体"/>
                <w:sz w:val="24"/>
                <w:szCs w:val="24"/>
              </w:rPr>
              <w:t>500</w:t>
            </w:r>
            <w:r>
              <w:rPr>
                <w:rFonts w:ascii="方正仿宋简体" w:hAnsi="宋体" w:cs="宋体"/>
                <w:sz w:val="24"/>
                <w:szCs w:val="24"/>
              </w:rPr>
              <w:t>字以内，并提供相关证明材料。</w:t>
            </w:r>
          </w:p>
        </w:tc>
      </w:tr>
      <w:tr w:rsidR="00000000">
        <w:trPr>
          <w:jc w:val="center"/>
        </w:trPr>
        <w:tc>
          <w:tcPr>
            <w:tcW w:w="926"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责任</w:t>
            </w:r>
          </w:p>
        </w:tc>
        <w:tc>
          <w:tcPr>
            <w:tcW w:w="1163" w:type="dxa"/>
            <w:tcBorders>
              <w:top w:val="single" w:sz="4" w:space="0" w:color="auto"/>
              <w:left w:val="nil"/>
              <w:bottom w:val="single" w:sz="4" w:space="0" w:color="auto"/>
              <w:right w:val="single" w:sz="4" w:space="0" w:color="auto"/>
            </w:tcBorders>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社会责任建设</w:t>
            </w:r>
          </w:p>
        </w:tc>
        <w:tc>
          <w:tcPr>
            <w:tcW w:w="7563" w:type="dxa"/>
            <w:tcBorders>
              <w:top w:val="single" w:sz="4" w:space="0" w:color="auto"/>
              <w:left w:val="nil"/>
              <w:bottom w:val="single" w:sz="4" w:space="0" w:color="auto"/>
              <w:right w:val="single" w:sz="4" w:space="0" w:color="auto"/>
            </w:tcBorders>
          </w:tcPr>
          <w:p w:rsidR="00000000" w:rsidRDefault="00274AB3">
            <w:pPr>
              <w:spacing w:line="400" w:lineRule="exact"/>
              <w:rPr>
                <w:rFonts w:ascii="方正仿宋简体" w:hAnsi="宋体"/>
                <w:sz w:val="24"/>
                <w:szCs w:val="24"/>
              </w:rPr>
            </w:pPr>
            <w:r>
              <w:rPr>
                <w:rFonts w:ascii="方正仿宋简体" w:hAnsi="宋体"/>
                <w:sz w:val="24"/>
                <w:szCs w:val="24"/>
              </w:rPr>
              <w:t>请从履行社会责任情况及是否发布社会责任报告等方面予以说明，字数不超过</w:t>
            </w:r>
            <w:r>
              <w:rPr>
                <w:rFonts w:ascii="方正仿宋简体" w:hAnsi="宋体"/>
                <w:sz w:val="24"/>
                <w:szCs w:val="24"/>
              </w:rPr>
              <w:t>500</w:t>
            </w:r>
            <w:r>
              <w:rPr>
                <w:rFonts w:ascii="方正仿宋简体" w:hAnsi="宋体"/>
                <w:sz w:val="24"/>
                <w:szCs w:val="24"/>
              </w:rPr>
              <w:t>字，并提供相关证明材料。</w:t>
            </w:r>
          </w:p>
        </w:tc>
      </w:tr>
    </w:tbl>
    <w:p w:rsidR="00000000" w:rsidRDefault="00274AB3">
      <w:pPr>
        <w:jc w:val="left"/>
        <w:rPr>
          <w:rFonts w:ascii="方正黑体简体" w:hAnsi="黑体" w:hint="eastAsia"/>
          <w:sz w:val="32"/>
          <w:szCs w:val="32"/>
        </w:rPr>
      </w:pPr>
      <w:r>
        <w:rPr>
          <w:rFonts w:ascii="方正黑体简体" w:hAnsi="黑体"/>
          <w:sz w:val="32"/>
          <w:szCs w:val="32"/>
        </w:rPr>
        <w:t xml:space="preserve"> </w:t>
      </w:r>
    </w:p>
    <w:p w:rsidR="00000000" w:rsidRDefault="00274AB3">
      <w:pPr>
        <w:jc w:val="left"/>
        <w:rPr>
          <w:rFonts w:ascii="方正黑体简体" w:hAnsi="黑体" w:hint="eastAsia"/>
          <w:sz w:val="32"/>
          <w:szCs w:val="32"/>
        </w:rPr>
      </w:pPr>
    </w:p>
    <w:p w:rsidR="00000000" w:rsidRDefault="00274AB3">
      <w:r>
        <w:rPr>
          <w:rFonts w:ascii="方正黑体简体" w:hAnsi="方正黑体简体" w:cs="宋体"/>
          <w:sz w:val="32"/>
          <w:szCs w:val="32"/>
        </w:rPr>
        <w:lastRenderedPageBreak/>
        <w:t>三、综合指标（</w:t>
      </w:r>
      <w:r>
        <w:rPr>
          <w:rFonts w:ascii="方正黑体简体" w:hAnsi="黑体" w:cs="宋体"/>
          <w:sz w:val="32"/>
          <w:szCs w:val="32"/>
        </w:rPr>
        <w:t>1</w:t>
      </w:r>
      <w:r>
        <w:rPr>
          <w:rFonts w:ascii="方正黑体简体" w:hAnsi="黑体" w:cs="宋体" w:hint="eastAsia"/>
          <w:sz w:val="32"/>
          <w:szCs w:val="32"/>
        </w:rPr>
        <w:t>0</w:t>
      </w:r>
      <w:r>
        <w:rPr>
          <w:rFonts w:ascii="方正黑体简体" w:hAnsi="黑体" w:cs="宋体"/>
          <w:sz w:val="32"/>
          <w:szCs w:val="32"/>
        </w:rPr>
        <w:t>-</w:t>
      </w:r>
      <w:r>
        <w:rPr>
          <w:rFonts w:ascii="方正黑体简体" w:hAnsi="黑体" w:cs="宋体"/>
          <w:sz w:val="32"/>
          <w:szCs w:val="32"/>
        </w:rPr>
        <w:t>零售业）</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7"/>
        <w:gridCol w:w="1200"/>
        <w:gridCol w:w="7518"/>
      </w:tblGrid>
      <w:tr w:rsidR="00000000">
        <w:trPr>
          <w:trHeight w:val="793"/>
          <w:jc w:val="center"/>
        </w:trPr>
        <w:tc>
          <w:tcPr>
            <w:tcW w:w="907" w:type="dxa"/>
            <w:tcBorders>
              <w:top w:val="single" w:sz="4" w:space="0" w:color="000000"/>
              <w:left w:val="single" w:sz="4" w:space="0" w:color="000000"/>
              <w:bottom w:val="single" w:sz="4" w:space="0" w:color="000000"/>
              <w:right w:val="single" w:sz="4" w:space="0" w:color="000000"/>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一级指标</w:t>
            </w: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trHeight w:val="1377"/>
          <w:jc w:val="center"/>
        </w:trPr>
        <w:tc>
          <w:tcPr>
            <w:tcW w:w="907" w:type="dxa"/>
            <w:vMerge w:val="restart"/>
            <w:tcBorders>
              <w:top w:val="nil"/>
              <w:left w:val="single" w:sz="4" w:space="0" w:color="000000"/>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管理体系建立及运行</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请从质量管理体系、计量管理体系、环境管理体系等管理体系的建立和运行</w:t>
            </w:r>
            <w:r>
              <w:rPr>
                <w:rFonts w:ascii="方正仿宋简体" w:hAnsi="方正仿宋简体"/>
                <w:sz w:val="24"/>
                <w:szCs w:val="24"/>
              </w:rPr>
              <w:t>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753"/>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标准技术</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请从参与标准制修订、标准化示范试点等企业标准技术情况等方面予以说明，字数不超过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985"/>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供应链管理</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请从商户管理、供应商质量控制能力等供应链管理情况等方面予以说明，字数不超过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772"/>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商品质量</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请从政府部门行政监管信息等方面予以说明，字数不超过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849"/>
          <w:jc w:val="center"/>
        </w:trPr>
        <w:tc>
          <w:tcPr>
            <w:tcW w:w="907" w:type="dxa"/>
            <w:vMerge w:val="restart"/>
            <w:tcBorders>
              <w:top w:val="nil"/>
              <w:left w:val="single" w:sz="4" w:space="0" w:color="000000"/>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管理创新</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请对员工管理、供应链管理等方面的管理创新方式等方面予以说明，字数不超过</w:t>
            </w:r>
            <w:r>
              <w:rPr>
                <w:rFonts w:ascii="方正仿宋简体" w:hAnsi="方正仿宋简体"/>
                <w:sz w:val="24"/>
                <w:szCs w:val="24"/>
              </w:rPr>
              <w:t>500</w:t>
            </w:r>
            <w:r>
              <w:rPr>
                <w:rFonts w:ascii="方正仿宋简体" w:hAnsi="方正仿宋简体"/>
                <w:sz w:val="24"/>
                <w:szCs w:val="24"/>
              </w:rPr>
              <w:t>字，并提供相关</w:t>
            </w:r>
            <w:r>
              <w:rPr>
                <w:rFonts w:ascii="方正仿宋简体" w:hAnsi="方正仿宋简体"/>
                <w:sz w:val="24"/>
                <w:szCs w:val="24"/>
              </w:rPr>
              <w:t>证明材料。</w:t>
            </w:r>
          </w:p>
        </w:tc>
      </w:tr>
      <w:tr w:rsidR="00000000">
        <w:trPr>
          <w:trHeight w:val="681"/>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营销创新</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请从网络销售、创建自有品牌等方面的营销创新方式等方面予以说明，字数不超过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718"/>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品牌机构</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请对品牌管理机构设置及相应人员配置情况等方面予以说明，字数不超过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720"/>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品牌投入</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请对品牌机构运行和管理投入经费情况等方面予以说明，字数不超过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83"/>
          <w:jc w:val="center"/>
        </w:trPr>
        <w:tc>
          <w:tcPr>
            <w:tcW w:w="907" w:type="dxa"/>
            <w:vMerge w:val="restart"/>
            <w:tcBorders>
              <w:top w:val="nil"/>
              <w:left w:val="single" w:sz="4" w:space="0" w:color="000000"/>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可靠性</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请从服务承诺履行情况等方面予以说明，字数不超过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837"/>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保证性</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请对员工职业技能水平、服务形象等情况等方面予以说明，字数不超</w:t>
            </w:r>
            <w:r>
              <w:rPr>
                <w:rFonts w:ascii="方正仿宋简体" w:hAnsi="方正仿宋简体"/>
                <w:sz w:val="24"/>
                <w:szCs w:val="24"/>
              </w:rPr>
              <w:t>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976"/>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有形性</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请从配套设施设备、环境卫生等情况等方面予以说明，字数不超过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832"/>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响应性</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请从服务效率、服务投诉处理机制等情况等方面予以说明，字数不超过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845"/>
          <w:jc w:val="center"/>
        </w:trPr>
        <w:tc>
          <w:tcPr>
            <w:tcW w:w="907" w:type="dxa"/>
            <w:vMerge/>
            <w:tcBorders>
              <w:top w:val="nil"/>
              <w:left w:val="single" w:sz="4" w:space="0" w:color="000000"/>
              <w:bottom w:val="single" w:sz="4" w:space="0" w:color="000000"/>
              <w:right w:val="single" w:sz="4" w:space="0" w:color="000000"/>
            </w:tcBorders>
            <w:vAlign w:val="center"/>
          </w:tcPr>
          <w:p w:rsidR="00000000" w:rsidRDefault="00274AB3">
            <w:pPr>
              <w:widowControl/>
              <w:jc w:val="left"/>
              <w:rPr>
                <w:rFonts w:ascii="方正仿宋简体" w:hAnsi="方正仿宋简体"/>
                <w:sz w:val="24"/>
                <w:szCs w:val="24"/>
              </w:rPr>
            </w:pPr>
          </w:p>
        </w:tc>
        <w:tc>
          <w:tcPr>
            <w:tcW w:w="1200"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center"/>
              <w:rPr>
                <w:rFonts w:ascii="方正仿宋简体" w:hAnsi="方正仿宋简体"/>
                <w:sz w:val="28"/>
                <w:szCs w:val="28"/>
              </w:rPr>
            </w:pPr>
            <w:r>
              <w:rPr>
                <w:rFonts w:ascii="方正仿宋简体" w:hAnsi="方正仿宋简体"/>
                <w:sz w:val="24"/>
                <w:szCs w:val="24"/>
              </w:rPr>
              <w:t>移情性</w:t>
            </w:r>
          </w:p>
        </w:tc>
        <w:tc>
          <w:tcPr>
            <w:tcW w:w="7518" w:type="dxa"/>
            <w:tcBorders>
              <w:top w:val="single" w:sz="4" w:space="0" w:color="000000"/>
              <w:left w:val="nil"/>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对个性化和便民化服务情况等方面予以说明，字数不超过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bl>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p>
    <w:p w:rsidR="00000000" w:rsidRDefault="00274AB3">
      <w:pPr>
        <w:spacing w:line="20" w:lineRule="exact"/>
        <w:rPr>
          <w:rFonts w:ascii="方正仿宋简体" w:hAnsi="方正仿宋简体"/>
          <w:sz w:val="28"/>
          <w:szCs w:val="28"/>
        </w:rPr>
      </w:pPr>
      <w:r>
        <w:rPr>
          <w:rFonts w:ascii="方正仿宋简体" w:hAnsi="方正仿宋简体"/>
          <w:sz w:val="28"/>
          <w:szCs w:val="28"/>
        </w:rPr>
        <w:t xml:space="preserve"> </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900"/>
        <w:gridCol w:w="1175"/>
        <w:gridCol w:w="7513"/>
      </w:tblGrid>
      <w:tr w:rsidR="00000000">
        <w:trPr>
          <w:trHeight w:val="459"/>
          <w:jc w:val="center"/>
        </w:trPr>
        <w:tc>
          <w:tcPr>
            <w:tcW w:w="900" w:type="dxa"/>
            <w:tcBorders>
              <w:top w:val="single" w:sz="4" w:space="0" w:color="000000"/>
              <w:left w:val="single" w:sz="4" w:space="0" w:color="000000"/>
              <w:bottom w:val="single" w:sz="6" w:space="0" w:color="000000"/>
              <w:right w:val="single" w:sz="6" w:space="0" w:color="000000"/>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lastRenderedPageBreak/>
              <w:t>一级指标</w:t>
            </w:r>
          </w:p>
        </w:tc>
        <w:tc>
          <w:tcPr>
            <w:tcW w:w="1175" w:type="dxa"/>
            <w:tcBorders>
              <w:top w:val="single" w:sz="4"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13" w:type="dxa"/>
            <w:tcBorders>
              <w:top w:val="single" w:sz="4" w:space="0" w:color="000000"/>
              <w:left w:val="single" w:sz="6" w:space="0" w:color="000000"/>
              <w:bottom w:val="single" w:sz="6" w:space="0" w:color="000000"/>
              <w:right w:val="single" w:sz="4" w:space="0" w:color="000000"/>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000000">
        <w:trPr>
          <w:trHeight w:val="1017"/>
          <w:jc w:val="center"/>
        </w:trPr>
        <w:tc>
          <w:tcPr>
            <w:tcW w:w="900" w:type="dxa"/>
            <w:vMerge w:val="restart"/>
            <w:tcBorders>
              <w:top w:val="single" w:sz="6" w:space="0" w:color="000000"/>
              <w:left w:val="single" w:sz="4"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w:t>
            </w: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市场份额</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请从营业收入与行业平均水平的对比情况等方面予以说明，字数不超过</w:t>
            </w:r>
            <w:r>
              <w:rPr>
                <w:rFonts w:ascii="方正仿宋简体" w:hAnsi="方正仿宋简体"/>
                <w:sz w:val="24"/>
                <w:szCs w:val="24"/>
              </w:rPr>
              <w:t>500</w:t>
            </w:r>
            <w:r>
              <w:rPr>
                <w:rFonts w:ascii="方正仿宋简体" w:hAnsi="方正仿宋简体"/>
                <w:sz w:val="24"/>
                <w:szCs w:val="24"/>
              </w:rPr>
              <w:t>字，并提供相</w:t>
            </w:r>
            <w:r>
              <w:rPr>
                <w:rFonts w:ascii="方正仿宋简体" w:hAnsi="方正仿宋简体"/>
                <w:sz w:val="24"/>
                <w:szCs w:val="24"/>
              </w:rPr>
              <w:t>关证明材料。</w:t>
            </w:r>
            <w:r>
              <w:rPr>
                <w:rFonts w:ascii="方正仿宋简体" w:hAnsi="方正仿宋简体"/>
                <w:sz w:val="24"/>
                <w:szCs w:val="24"/>
              </w:rPr>
              <w:t xml:space="preserve"> </w:t>
            </w:r>
          </w:p>
        </w:tc>
      </w:tr>
      <w:tr w:rsidR="00000000">
        <w:trPr>
          <w:trHeight w:val="899"/>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店铺</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请从店铺数量、店铺位置、直营和加盟店铺数量比例等方面予以说明，字数不超过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99"/>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商品特征</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对零售商品的价格、性能、品种等特征情况等方面予以说明，字数不超过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916"/>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营销投入</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近</w:t>
            </w:r>
            <w:r>
              <w:rPr>
                <w:rFonts w:ascii="方正仿宋简体" w:hAnsi="方正仿宋简体"/>
                <w:sz w:val="24"/>
                <w:szCs w:val="24"/>
              </w:rPr>
              <w:t>3</w:t>
            </w:r>
            <w:r>
              <w:rPr>
                <w:rFonts w:ascii="方正仿宋简体" w:hAnsi="方正仿宋简体"/>
                <w:sz w:val="24"/>
                <w:szCs w:val="24"/>
              </w:rPr>
              <w:t>年在广告宣传等营销方面的投入等方面予以说明，字数不超过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454"/>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品牌影响力</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从品牌市场影响力和品牌知名度等方面予以说明，字数不超过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50"/>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顾客满意</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请从开展顾客满意测评以及相应的持续改进情况等方面予以</w:t>
            </w:r>
            <w:r>
              <w:rPr>
                <w:rFonts w:ascii="方正仿宋简体" w:hAnsi="方正仿宋简体"/>
                <w:sz w:val="24"/>
                <w:szCs w:val="24"/>
              </w:rPr>
              <w:t>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50"/>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品牌历史</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请从企业或品牌创建和持续的时间等方面予以说明，字数不超过</w:t>
            </w:r>
            <w:r>
              <w:rPr>
                <w:rFonts w:ascii="方正仿宋简体" w:hAnsi="方正仿宋简体"/>
                <w:sz w:val="24"/>
                <w:szCs w:val="24"/>
              </w:rPr>
              <w:t>500</w:t>
            </w:r>
            <w:r>
              <w:rPr>
                <w:rFonts w:ascii="方正仿宋简体" w:hAnsi="方正仿宋简体"/>
                <w:sz w:val="24"/>
                <w:szCs w:val="24"/>
              </w:rPr>
              <w:t>字。</w:t>
            </w:r>
          </w:p>
        </w:tc>
      </w:tr>
      <w:tr w:rsidR="00000000">
        <w:trPr>
          <w:trHeight w:val="650"/>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知识产权</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介绍品牌获得专利、商标、著作权等知识产权保护情况等方面予以说明，字数不超过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816"/>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品牌荣誉</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请从获得中华老字号、著名商标、省级名牌等各种荣誉称号情况等方面予以说明，字数不超过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50"/>
          <w:jc w:val="center"/>
        </w:trPr>
        <w:tc>
          <w:tcPr>
            <w:tcW w:w="900" w:type="dxa"/>
            <w:vMerge w:val="restart"/>
            <w:tcBorders>
              <w:top w:val="single" w:sz="6" w:space="0" w:color="000000"/>
              <w:left w:val="single" w:sz="4"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w:t>
            </w:r>
          </w:p>
        </w:tc>
        <w:tc>
          <w:tcPr>
            <w:tcW w:w="1175" w:type="dxa"/>
            <w:tcBorders>
              <w:top w:val="single" w:sz="6" w:space="0" w:color="000000"/>
              <w:left w:val="single" w:sz="6" w:space="0" w:color="000000"/>
              <w:bottom w:val="single" w:sz="6"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社会责任履行</w:t>
            </w:r>
          </w:p>
        </w:tc>
        <w:tc>
          <w:tcPr>
            <w:tcW w:w="7513" w:type="dxa"/>
            <w:tcBorders>
              <w:top w:val="single" w:sz="6" w:space="0" w:color="000000"/>
              <w:left w:val="single" w:sz="6" w:space="0" w:color="000000"/>
              <w:bottom w:val="single" w:sz="6"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请从社区参与、劳动者和消费者权益保障、公平竞争、环境保护，可持续发展等社会责任履行情况等方面予以说明，字数不</w:t>
            </w:r>
            <w:r>
              <w:rPr>
                <w:rFonts w:ascii="方正仿宋简体" w:hAnsi="方正仿宋简体"/>
                <w:sz w:val="24"/>
                <w:szCs w:val="24"/>
              </w:rPr>
              <w:t>超过</w:t>
            </w:r>
            <w:r>
              <w:rPr>
                <w:rFonts w:ascii="方正仿宋简体" w:hAnsi="方正仿宋简体"/>
                <w:sz w:val="24"/>
                <w:szCs w:val="24"/>
              </w:rPr>
              <w:t>500</w:t>
            </w:r>
            <w:r>
              <w:rPr>
                <w:rFonts w:ascii="方正仿宋简体" w:hAnsi="方正仿宋简体"/>
                <w:sz w:val="24"/>
                <w:szCs w:val="24"/>
              </w:rPr>
              <w:t>字，并提供相关证明材料。</w:t>
            </w:r>
          </w:p>
        </w:tc>
      </w:tr>
      <w:tr w:rsidR="00000000">
        <w:trPr>
          <w:trHeight w:val="654"/>
          <w:jc w:val="center"/>
        </w:trPr>
        <w:tc>
          <w:tcPr>
            <w:tcW w:w="900" w:type="dxa"/>
            <w:vMerge/>
            <w:tcBorders>
              <w:top w:val="single" w:sz="6" w:space="0" w:color="000000"/>
              <w:left w:val="single" w:sz="4" w:space="0" w:color="000000"/>
              <w:bottom w:val="single" w:sz="6" w:space="0" w:color="000000"/>
              <w:right w:val="single" w:sz="6" w:space="0" w:color="000000"/>
            </w:tcBorders>
            <w:vAlign w:val="center"/>
          </w:tcPr>
          <w:p w:rsidR="00000000" w:rsidRDefault="00274AB3">
            <w:pPr>
              <w:widowControl/>
              <w:jc w:val="left"/>
              <w:rPr>
                <w:rFonts w:ascii="方正仿宋简体" w:hAnsi="方正仿宋简体"/>
                <w:sz w:val="24"/>
                <w:szCs w:val="24"/>
              </w:rPr>
            </w:pPr>
          </w:p>
        </w:tc>
        <w:tc>
          <w:tcPr>
            <w:tcW w:w="1175" w:type="dxa"/>
            <w:tcBorders>
              <w:top w:val="single" w:sz="6" w:space="0" w:color="000000"/>
              <w:left w:val="single" w:sz="6" w:space="0" w:color="000000"/>
              <w:bottom w:val="single" w:sz="4" w:space="0" w:color="000000"/>
              <w:right w:val="single" w:sz="6" w:space="0" w:color="000000"/>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诚信体系建设</w:t>
            </w:r>
          </w:p>
        </w:tc>
        <w:tc>
          <w:tcPr>
            <w:tcW w:w="7513" w:type="dxa"/>
            <w:tcBorders>
              <w:top w:val="single" w:sz="6" w:space="0" w:color="000000"/>
              <w:left w:val="single" w:sz="6" w:space="0" w:color="000000"/>
              <w:bottom w:val="single" w:sz="4" w:space="0" w:color="000000"/>
              <w:right w:val="single" w:sz="4" w:space="0" w:color="000000"/>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请从市场、质量等方面诚信体系建立、运行和评估情况等方面予以说明，字数不超过</w:t>
            </w:r>
            <w:r>
              <w:rPr>
                <w:rFonts w:ascii="方正仿宋简体" w:hAnsi="方正仿宋简体"/>
                <w:sz w:val="24"/>
                <w:szCs w:val="24"/>
              </w:rPr>
              <w:t>500</w:t>
            </w:r>
            <w:r>
              <w:rPr>
                <w:rFonts w:ascii="方正仿宋简体" w:hAnsi="方正仿宋简体"/>
                <w:sz w:val="24"/>
                <w:szCs w:val="24"/>
              </w:rPr>
              <w:t>字，并提供相关证明材料。</w:t>
            </w:r>
          </w:p>
        </w:tc>
      </w:tr>
    </w:tbl>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黑体" w:cs="宋体"/>
          <w:sz w:val="32"/>
          <w:szCs w:val="32"/>
        </w:rPr>
        <w:lastRenderedPageBreak/>
        <w:t xml:space="preserve"> </w:t>
      </w:r>
    </w:p>
    <w:p w:rsidR="00000000" w:rsidRDefault="00274AB3">
      <w:pPr>
        <w:spacing w:line="340" w:lineRule="atLeast"/>
        <w:ind w:rightChars="-18" w:right="-38"/>
        <w:jc w:val="left"/>
        <w:rPr>
          <w:rFonts w:ascii="方正黑体简体" w:hAnsi="黑体" w:cs="宋体"/>
          <w:sz w:val="32"/>
          <w:szCs w:val="32"/>
        </w:rPr>
      </w:pPr>
      <w:r>
        <w:rPr>
          <w:rFonts w:ascii="方正黑体简体" w:hAnsi="方正黑体简体" w:cs="宋体"/>
          <w:sz w:val="32"/>
          <w:szCs w:val="32"/>
        </w:rPr>
        <w:t>三、综合指标（</w:t>
      </w:r>
      <w:r>
        <w:rPr>
          <w:rFonts w:ascii="方正黑体简体" w:hAnsi="黑体" w:cs="宋体"/>
          <w:sz w:val="32"/>
          <w:szCs w:val="32"/>
        </w:rPr>
        <w:t>1</w:t>
      </w:r>
      <w:r>
        <w:rPr>
          <w:rFonts w:ascii="方正黑体简体" w:hAnsi="黑体" w:cs="宋体" w:hint="eastAsia"/>
          <w:sz w:val="32"/>
          <w:szCs w:val="32"/>
        </w:rPr>
        <w:t>1</w:t>
      </w:r>
      <w:r>
        <w:rPr>
          <w:rFonts w:ascii="方正黑体简体" w:hAnsi="黑体" w:cs="宋体"/>
          <w:sz w:val="32"/>
          <w:szCs w:val="32"/>
        </w:rPr>
        <w:t>-</w:t>
      </w:r>
      <w:r>
        <w:rPr>
          <w:rFonts w:ascii="方正黑体简体" w:hAnsi="黑体" w:cs="宋体"/>
          <w:sz w:val="32"/>
          <w:szCs w:val="32"/>
        </w:rPr>
        <w:t>电子商务）</w:t>
      </w:r>
    </w:p>
    <w:tbl>
      <w:tblPr>
        <w:tblW w:w="96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187"/>
        <w:gridCol w:w="7550"/>
      </w:tblGrid>
      <w:tr w:rsidR="00000000">
        <w:trPr>
          <w:jc w:val="center"/>
        </w:trPr>
        <w:tc>
          <w:tcPr>
            <w:tcW w:w="900"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一级指标</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000000">
        <w:trPr>
          <w:trHeight w:val="667"/>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管理水平</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请从电子商务服务信息安全相关认证情况等方面予以说明，字数不超过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31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请从电子商务信息技术服务相关认证情况等方面予以说明，字数不超过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31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请从电子商务服务标准化建设情况等方面予以说明，字数</w:t>
            </w:r>
            <w:r>
              <w:rPr>
                <w:rFonts w:ascii="方正仿宋简体" w:hAnsi="方正仿宋简体"/>
                <w:sz w:val="24"/>
                <w:szCs w:val="24"/>
              </w:rPr>
              <w:t>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31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widowControl/>
              <w:spacing w:line="400" w:lineRule="exact"/>
              <w:jc w:val="center"/>
              <w:rPr>
                <w:rFonts w:ascii="方正仿宋简体" w:hAnsi="方正仿宋简体"/>
                <w:sz w:val="24"/>
                <w:szCs w:val="24"/>
              </w:rPr>
            </w:pPr>
            <w:r>
              <w:rPr>
                <w:rFonts w:ascii="方正仿宋简体" w:hAnsi="方正仿宋简体"/>
                <w:sz w:val="24"/>
                <w:szCs w:val="24"/>
              </w:rPr>
              <w:t>质量信用</w:t>
            </w:r>
          </w:p>
        </w:tc>
        <w:tc>
          <w:tcPr>
            <w:tcW w:w="7550" w:type="dxa"/>
            <w:tcBorders>
              <w:top w:val="single" w:sz="4" w:space="0" w:color="auto"/>
              <w:left w:val="nil"/>
              <w:bottom w:val="single" w:sz="4" w:space="0" w:color="auto"/>
              <w:right w:val="single" w:sz="4" w:space="0" w:color="auto"/>
            </w:tcBorders>
            <w:vAlign w:val="center"/>
          </w:tcPr>
          <w:p w:rsidR="00000000" w:rsidRDefault="00274AB3">
            <w:pPr>
              <w:widowControl/>
              <w:spacing w:line="400" w:lineRule="exact"/>
              <w:jc w:val="left"/>
              <w:rPr>
                <w:rFonts w:ascii="方正仿宋简体" w:hAnsi="方正仿宋简体"/>
                <w:sz w:val="24"/>
                <w:szCs w:val="24"/>
              </w:rPr>
            </w:pPr>
            <w:r>
              <w:rPr>
                <w:rFonts w:ascii="方正仿宋简体" w:hAnsi="方正仿宋简体"/>
                <w:sz w:val="24"/>
                <w:szCs w:val="24"/>
              </w:rPr>
              <w:t>请从信用体系建设情况等方面予以说明，字数不超过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1047"/>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widowControl/>
              <w:spacing w:line="360" w:lineRule="exact"/>
              <w:jc w:val="left"/>
              <w:rPr>
                <w:rFonts w:ascii="方正仿宋简体" w:hAnsi="方正仿宋简体"/>
                <w:sz w:val="24"/>
                <w:szCs w:val="24"/>
              </w:rPr>
            </w:pPr>
            <w:r>
              <w:rPr>
                <w:rFonts w:ascii="方正仿宋简体" w:hAnsi="方正仿宋简体"/>
                <w:sz w:val="24"/>
                <w:szCs w:val="24"/>
              </w:rPr>
              <w:t>请从中国电子商务协会（中华人民共和国商务部和中华人民共和国发展和改革委员会认可）</w:t>
            </w:r>
            <w:r>
              <w:rPr>
                <w:rFonts w:ascii="方正仿宋简体" w:hAnsi="方正仿宋简体"/>
                <w:sz w:val="24"/>
                <w:szCs w:val="24"/>
              </w:rPr>
              <w:t>“</w:t>
            </w:r>
            <w:r>
              <w:rPr>
                <w:rFonts w:ascii="方正仿宋简体" w:hAnsi="方正仿宋简体"/>
                <w:sz w:val="24"/>
                <w:szCs w:val="24"/>
              </w:rPr>
              <w:t>可信网站</w:t>
            </w:r>
            <w:r>
              <w:rPr>
                <w:rFonts w:ascii="方正仿宋简体" w:hAnsi="方正仿宋简体"/>
                <w:sz w:val="24"/>
                <w:szCs w:val="24"/>
              </w:rPr>
              <w:t>”</w:t>
            </w:r>
            <w:r>
              <w:rPr>
                <w:rFonts w:ascii="方正仿宋简体" w:hAnsi="方正仿宋简体"/>
                <w:sz w:val="24"/>
                <w:szCs w:val="24"/>
              </w:rPr>
              <w:t>信用评级情况等方面予以说明，并提供相关证明材料。</w:t>
            </w:r>
          </w:p>
        </w:tc>
      </w:tr>
      <w:tr w:rsidR="00000000">
        <w:trPr>
          <w:trHeight w:val="556"/>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质量绩效</w:t>
            </w:r>
          </w:p>
        </w:tc>
        <w:tc>
          <w:tcPr>
            <w:tcW w:w="7550" w:type="dxa"/>
            <w:tcBorders>
              <w:top w:val="single" w:sz="4" w:space="0" w:color="auto"/>
              <w:left w:val="nil"/>
              <w:bottom w:val="single" w:sz="4" w:space="0" w:color="auto"/>
              <w:right w:val="single" w:sz="4" w:space="0" w:color="auto"/>
            </w:tcBorders>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请从各类质量相关奖励情况等方面予以说明，字数不超过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40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请从国家级、省级电子商务专项质量监督抽查等方面予以说明，字数不超过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40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请提供中国电子商务认证联盟（国家认证</w:t>
            </w:r>
            <w:r>
              <w:rPr>
                <w:rFonts w:ascii="方正仿宋简体" w:hAnsi="方正仿宋简体"/>
                <w:sz w:val="24"/>
                <w:szCs w:val="24"/>
              </w:rPr>
              <w:t>认可监督管理委员会发起组建）</w:t>
            </w:r>
            <w:r>
              <w:rPr>
                <w:rFonts w:ascii="方正仿宋简体" w:hAnsi="方正仿宋简体"/>
                <w:sz w:val="24"/>
                <w:szCs w:val="24"/>
              </w:rPr>
              <w:t>“</w:t>
            </w:r>
            <w:r>
              <w:rPr>
                <w:rFonts w:ascii="方正仿宋简体" w:hAnsi="方正仿宋简体"/>
                <w:sz w:val="24"/>
                <w:szCs w:val="24"/>
              </w:rPr>
              <w:t>良好电商规范</w:t>
            </w:r>
            <w:r>
              <w:rPr>
                <w:rFonts w:ascii="方正仿宋简体" w:hAnsi="方正仿宋简体"/>
                <w:sz w:val="24"/>
                <w:szCs w:val="24"/>
              </w:rPr>
              <w:t>”</w:t>
            </w:r>
            <w:r>
              <w:rPr>
                <w:rFonts w:ascii="方正仿宋简体" w:hAnsi="方正仿宋简体"/>
                <w:sz w:val="24"/>
                <w:szCs w:val="24"/>
              </w:rPr>
              <w:t>评级结果，并提供相关证明材料。</w:t>
            </w:r>
          </w:p>
        </w:tc>
      </w:tr>
      <w:tr w:rsidR="00000000">
        <w:trPr>
          <w:trHeight w:val="661"/>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技术创新</w:t>
            </w: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创新投入</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请从研发经费占主营业务收入比重等方面予以说明，字数不超过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447"/>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left"/>
              <w:rPr>
                <w:rFonts w:ascii="方正仿宋简体" w:hAnsi="方正仿宋简体"/>
                <w:sz w:val="24"/>
                <w:szCs w:val="24"/>
              </w:rPr>
            </w:pPr>
            <w:r>
              <w:rPr>
                <w:rFonts w:ascii="方正仿宋简体" w:hAnsi="方正仿宋简体"/>
                <w:sz w:val="24"/>
                <w:szCs w:val="24"/>
              </w:rPr>
              <w:t>请从技术研发人员比例等方面予以说明，字数不超过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729"/>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创新绩效</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left"/>
              <w:rPr>
                <w:rFonts w:ascii="方正仿宋简体" w:hAnsi="方正仿宋简体"/>
                <w:spacing w:val="-6"/>
                <w:sz w:val="24"/>
                <w:szCs w:val="24"/>
              </w:rPr>
            </w:pPr>
            <w:r>
              <w:rPr>
                <w:rFonts w:ascii="方正仿宋简体" w:hAnsi="方正仿宋简体"/>
                <w:spacing w:val="-6"/>
                <w:sz w:val="24"/>
                <w:szCs w:val="24"/>
              </w:rPr>
              <w:t>请从服务产品和（或）商业模式创新的主营业务收入的增加量占主营业务收入比重等方面予以说明，字数不超过</w:t>
            </w:r>
            <w:r>
              <w:rPr>
                <w:rFonts w:ascii="方正仿宋简体" w:hAnsi="方正仿宋简体"/>
                <w:spacing w:val="-6"/>
                <w:sz w:val="24"/>
                <w:szCs w:val="24"/>
              </w:rPr>
              <w:t>500</w:t>
            </w:r>
            <w:r>
              <w:rPr>
                <w:rFonts w:ascii="方正仿宋简体" w:hAnsi="方正仿宋简体"/>
                <w:spacing w:val="-6"/>
                <w:sz w:val="24"/>
                <w:szCs w:val="24"/>
              </w:rPr>
              <w:t>，并提供相关证明材料。</w:t>
            </w:r>
          </w:p>
        </w:tc>
      </w:tr>
      <w:tr w:rsidR="00000000">
        <w:trPr>
          <w:trHeight w:val="81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left"/>
              <w:rPr>
                <w:rFonts w:ascii="方正仿宋简体" w:hAnsi="方正仿宋简体"/>
                <w:sz w:val="24"/>
                <w:szCs w:val="24"/>
              </w:rPr>
            </w:pPr>
            <w:r>
              <w:rPr>
                <w:rFonts w:ascii="方正仿宋简体" w:hAnsi="方正仿宋简体"/>
                <w:sz w:val="24"/>
                <w:szCs w:val="24"/>
              </w:rPr>
              <w:t>请从服务技术创新的主营业务收入的增加量占主营业务收入比重等方面予以说明，字数不超过</w:t>
            </w:r>
            <w:r>
              <w:rPr>
                <w:rFonts w:ascii="方正仿宋简体" w:hAnsi="方正仿宋简体"/>
                <w:sz w:val="24"/>
                <w:szCs w:val="24"/>
              </w:rPr>
              <w:t>500</w:t>
            </w:r>
            <w:r>
              <w:rPr>
                <w:rFonts w:ascii="方正仿宋简体" w:hAnsi="方正仿宋简体"/>
                <w:sz w:val="24"/>
                <w:szCs w:val="24"/>
              </w:rPr>
              <w:t>，并提供相</w:t>
            </w:r>
            <w:r>
              <w:rPr>
                <w:rFonts w:ascii="方正仿宋简体" w:hAnsi="方正仿宋简体"/>
                <w:sz w:val="24"/>
                <w:szCs w:val="24"/>
              </w:rPr>
              <w:t>关证明材料。</w:t>
            </w:r>
          </w:p>
        </w:tc>
      </w:tr>
      <w:tr w:rsidR="00000000">
        <w:trPr>
          <w:trHeight w:val="988"/>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360" w:lineRule="exact"/>
              <w:jc w:val="left"/>
              <w:rPr>
                <w:rFonts w:ascii="方正仿宋简体" w:hAnsi="方正仿宋简体"/>
                <w:sz w:val="24"/>
                <w:szCs w:val="24"/>
              </w:rPr>
            </w:pPr>
            <w:r>
              <w:rPr>
                <w:rFonts w:ascii="方正仿宋简体" w:hAnsi="方正仿宋简体"/>
                <w:sz w:val="24"/>
                <w:szCs w:val="24"/>
              </w:rPr>
              <w:t>请从专利数量及其销售比重等方面予以说明，字数不超过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485"/>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请从参与地方、行业、标准、国际标准制定情况等方面予以说明，并提供相关证明材料。</w:t>
            </w:r>
          </w:p>
        </w:tc>
      </w:tr>
      <w:tr w:rsidR="00000000">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lastRenderedPageBreak/>
              <w:t>一级指标</w:t>
            </w:r>
          </w:p>
        </w:tc>
        <w:tc>
          <w:tcPr>
            <w:tcW w:w="1187" w:type="dxa"/>
            <w:tcBorders>
              <w:top w:val="single" w:sz="4" w:space="0" w:color="auto"/>
              <w:left w:val="nil"/>
              <w:bottom w:val="single" w:sz="4" w:space="0" w:color="auto"/>
              <w:right w:val="single" w:sz="4" w:space="0" w:color="auto"/>
            </w:tcBorders>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000000">
        <w:trPr>
          <w:trHeight w:val="97"/>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服务保障</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请从基础条件（提供电子商务服务的人员、设备、网络基础设施以及资金等资源）等方面予以说明，字数不超过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97"/>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请从峰值服务保障能力、企业为可预计的服务峰值（如双十一）以及不可预计的突发服务峰值而额外配置的设备（如服务器）、人员（如配送人员）、应急预案</w:t>
            </w:r>
            <w:r>
              <w:rPr>
                <w:rFonts w:ascii="方正仿宋简体" w:hAnsi="方正仿宋简体"/>
                <w:sz w:val="24"/>
                <w:szCs w:val="24"/>
              </w:rPr>
              <w:t>及其他资源等等方面予以说明，字数不超过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1369"/>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请从支持电子商务服务提供的策划、实施（含争议处理机制、风险控制和安全保障机制）、绩效评价和改进等管理过程的运行情况等方面予以说明，字数不超过</w:t>
            </w:r>
            <w:r>
              <w:rPr>
                <w:rFonts w:ascii="方正仿宋简体" w:hAnsi="方正仿宋简体"/>
                <w:sz w:val="24"/>
                <w:szCs w:val="24"/>
              </w:rPr>
              <w:t>500</w:t>
            </w:r>
            <w:r>
              <w:rPr>
                <w:rFonts w:ascii="方正仿宋简体" w:hAnsi="方正仿宋简体"/>
                <w:sz w:val="24"/>
                <w:szCs w:val="24"/>
              </w:rPr>
              <w:t>，并提供相关证明材料。</w:t>
            </w:r>
          </w:p>
        </w:tc>
      </w:tr>
      <w:tr w:rsidR="00000000">
        <w:trPr>
          <w:trHeight w:val="1944"/>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服务提供</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请从电子商务服务交易前、交易中、交易后（含售后服务）、顾客互动、数据服务（含顾客隐私保护）等</w:t>
            </w:r>
            <w:r>
              <w:rPr>
                <w:rFonts w:ascii="方正仿宋简体" w:hAnsi="方正仿宋简体"/>
                <w:sz w:val="24"/>
                <w:szCs w:val="24"/>
              </w:rPr>
              <w:t>5</w:t>
            </w:r>
            <w:r>
              <w:rPr>
                <w:rFonts w:ascii="方正仿宋简体" w:hAnsi="方正仿宋简体"/>
                <w:sz w:val="24"/>
                <w:szCs w:val="24"/>
              </w:rPr>
              <w:t>个过程的顾客体验等方面予以说明，字数不超过</w:t>
            </w:r>
            <w:r>
              <w:rPr>
                <w:rFonts w:ascii="方正仿宋简体" w:hAnsi="方正仿宋简体"/>
                <w:sz w:val="24"/>
                <w:szCs w:val="24"/>
              </w:rPr>
              <w:t>500</w:t>
            </w:r>
            <w:r>
              <w:rPr>
                <w:rFonts w:ascii="方正仿宋简体" w:hAnsi="方正仿宋简体"/>
                <w:sz w:val="24"/>
                <w:szCs w:val="24"/>
              </w:rPr>
              <w:t>，并提供相关证明材料。可提供中国电子商务认证联盟</w:t>
            </w:r>
            <w:r>
              <w:rPr>
                <w:rFonts w:ascii="方正仿宋简体" w:hAnsi="方正仿宋简体"/>
                <w:sz w:val="24"/>
                <w:szCs w:val="24"/>
              </w:rPr>
              <w:t>“</w:t>
            </w:r>
            <w:r>
              <w:rPr>
                <w:rFonts w:ascii="方正仿宋简体" w:hAnsi="方正仿宋简体"/>
                <w:sz w:val="24"/>
                <w:szCs w:val="24"/>
              </w:rPr>
              <w:t>良好电商规范</w:t>
            </w:r>
            <w:r>
              <w:rPr>
                <w:rFonts w:ascii="方正仿宋简体" w:hAnsi="方正仿宋简体"/>
                <w:sz w:val="24"/>
                <w:szCs w:val="24"/>
              </w:rPr>
              <w:t>”</w:t>
            </w:r>
            <w:r>
              <w:rPr>
                <w:rFonts w:ascii="方正仿宋简体" w:hAnsi="方正仿宋简体"/>
                <w:sz w:val="24"/>
                <w:szCs w:val="24"/>
              </w:rPr>
              <w:t>电子商务交易服务定量评价结果。</w:t>
            </w:r>
          </w:p>
        </w:tc>
      </w:tr>
      <w:tr w:rsidR="00000000">
        <w:trPr>
          <w:trHeight w:val="994"/>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请从顾客满</w:t>
            </w:r>
            <w:r>
              <w:rPr>
                <w:rFonts w:ascii="方正仿宋简体" w:hAnsi="方正仿宋简体"/>
                <w:sz w:val="24"/>
                <w:szCs w:val="24"/>
              </w:rPr>
              <w:t>意度等方面予以说明，可提供第三方提供的顾客满意度调查报告等相关证明材料。</w:t>
            </w:r>
          </w:p>
        </w:tc>
      </w:tr>
      <w:tr w:rsidR="00000000">
        <w:trPr>
          <w:trHeight w:val="828"/>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请从顾客重复购买率等方面予以说明，可第三方提供的顾客满意度调查报告等相关证明材料。</w:t>
            </w:r>
          </w:p>
        </w:tc>
      </w:tr>
      <w:tr w:rsidR="00000000">
        <w:trPr>
          <w:trHeight w:val="97"/>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w:t>
            </w:r>
            <w:r>
              <w:rPr>
                <w:rFonts w:ascii="方正仿宋简体" w:hAnsi="方正仿宋简体"/>
                <w:sz w:val="24"/>
                <w:szCs w:val="24"/>
              </w:rPr>
              <w:t>ECT</w:t>
            </w:r>
            <w:r>
              <w:rPr>
                <w:rFonts w:ascii="方正仿宋简体" w:hAnsi="方正仿宋简体"/>
                <w:sz w:val="24"/>
                <w:szCs w:val="24"/>
              </w:rPr>
              <w:t>规约声明等的履行情况，可从电商企业对</w:t>
            </w:r>
            <w:r>
              <w:rPr>
                <w:rFonts w:ascii="方正仿宋简体" w:hAnsi="方正仿宋简体"/>
                <w:sz w:val="24"/>
                <w:szCs w:val="24"/>
              </w:rPr>
              <w:t>ISO10008</w:t>
            </w:r>
            <w:r>
              <w:rPr>
                <w:rFonts w:ascii="方正仿宋简体" w:hAnsi="方正仿宋简体"/>
                <w:sz w:val="24"/>
                <w:szCs w:val="24"/>
              </w:rPr>
              <w:t>相关</w:t>
            </w:r>
            <w:r>
              <w:rPr>
                <w:rFonts w:ascii="方正仿宋简体" w:hAnsi="方正仿宋简体"/>
                <w:sz w:val="24"/>
                <w:szCs w:val="24"/>
              </w:rPr>
              <w:t>ECT</w:t>
            </w:r>
            <w:r>
              <w:rPr>
                <w:rFonts w:ascii="方正仿宋简体" w:hAnsi="方正仿宋简体"/>
                <w:sz w:val="24"/>
                <w:szCs w:val="24"/>
              </w:rPr>
              <w:t>规约声明的履行情况予以说明，字数不超过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810"/>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无形资产</w:t>
            </w: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品牌培育</w:t>
            </w:r>
          </w:p>
          <w:p w:rsidR="00000000" w:rsidRDefault="00274AB3">
            <w:pPr>
              <w:spacing w:line="400" w:lineRule="exact"/>
              <w:jc w:val="center"/>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请从品牌历史等方面予以说明，字数不超过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1073"/>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pacing w:val="6"/>
                <w:sz w:val="24"/>
                <w:szCs w:val="24"/>
              </w:rPr>
            </w:pPr>
            <w:r>
              <w:rPr>
                <w:rFonts w:ascii="方正仿宋简体" w:hAnsi="方正仿宋简体"/>
                <w:spacing w:val="6"/>
                <w:sz w:val="24"/>
                <w:szCs w:val="24"/>
              </w:rPr>
              <w:t>请从品牌宣传（企业广告投入占总营收比重、品牌宣传推广成效、品牌文化）等方面予以说明，字数不超过</w:t>
            </w:r>
            <w:r>
              <w:rPr>
                <w:rFonts w:ascii="方正仿宋简体" w:hAnsi="方正仿宋简体"/>
                <w:spacing w:val="6"/>
                <w:sz w:val="24"/>
                <w:szCs w:val="24"/>
              </w:rPr>
              <w:t>500</w:t>
            </w:r>
            <w:r>
              <w:rPr>
                <w:rFonts w:ascii="方正仿宋简体" w:hAnsi="方正仿宋简体"/>
                <w:spacing w:val="6"/>
                <w:sz w:val="24"/>
                <w:szCs w:val="24"/>
              </w:rPr>
              <w:t>字，并提</w:t>
            </w:r>
            <w:r>
              <w:rPr>
                <w:rFonts w:ascii="方正仿宋简体" w:hAnsi="方正仿宋简体"/>
                <w:spacing w:val="6"/>
                <w:sz w:val="24"/>
                <w:szCs w:val="24"/>
              </w:rPr>
              <w:t>供相关材料。</w:t>
            </w:r>
          </w:p>
        </w:tc>
      </w:tr>
      <w:tr w:rsidR="00000000">
        <w:trPr>
          <w:trHeight w:val="1262"/>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40" w:lineRule="exact"/>
              <w:jc w:val="left"/>
              <w:rPr>
                <w:rFonts w:ascii="方正仿宋简体" w:hAnsi="方正仿宋简体"/>
                <w:sz w:val="24"/>
                <w:szCs w:val="24"/>
              </w:rPr>
            </w:pPr>
            <w:r>
              <w:rPr>
                <w:rFonts w:ascii="方正仿宋简体" w:hAnsi="方正仿宋简体"/>
                <w:sz w:val="24"/>
                <w:szCs w:val="24"/>
              </w:rPr>
              <w:t>请从品牌知名度和顾客口碑等方面予以说明，字数不超过</w:t>
            </w:r>
            <w:r>
              <w:rPr>
                <w:rFonts w:ascii="方正仿宋简体" w:hAnsi="方正仿宋简体"/>
                <w:sz w:val="24"/>
                <w:szCs w:val="24"/>
              </w:rPr>
              <w:t>500</w:t>
            </w:r>
            <w:r>
              <w:rPr>
                <w:rFonts w:ascii="方正仿宋简体" w:hAnsi="方正仿宋简体"/>
                <w:sz w:val="24"/>
                <w:szCs w:val="24"/>
              </w:rPr>
              <w:t>字，并提供第三方专业机构调查报告等证明材料。</w:t>
            </w:r>
          </w:p>
        </w:tc>
      </w:tr>
    </w:tbl>
    <w:p w:rsidR="00000000" w:rsidRDefault="00274AB3"/>
    <w:p w:rsidR="00000000" w:rsidRDefault="00274AB3"/>
    <w:p w:rsidR="00000000" w:rsidRDefault="00274AB3"/>
    <w:tbl>
      <w:tblPr>
        <w:tblW w:w="963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187"/>
        <w:gridCol w:w="7550"/>
      </w:tblGrid>
      <w:tr w:rsidR="00000000">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lastRenderedPageBreak/>
              <w:t>一级指标</w:t>
            </w:r>
          </w:p>
        </w:tc>
        <w:tc>
          <w:tcPr>
            <w:tcW w:w="1187" w:type="dxa"/>
            <w:tcBorders>
              <w:top w:val="single" w:sz="4" w:space="0" w:color="auto"/>
              <w:left w:val="nil"/>
              <w:bottom w:val="single" w:sz="4" w:space="0" w:color="auto"/>
              <w:right w:val="single" w:sz="4" w:space="0" w:color="auto"/>
            </w:tcBorders>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w:t>
            </w:r>
          </w:p>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指标</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评价内容</w:t>
            </w:r>
          </w:p>
        </w:tc>
      </w:tr>
      <w:tr w:rsidR="00000000">
        <w:trPr>
          <w:trHeight w:val="624"/>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无形资产</w:t>
            </w: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市场表现</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请从市场份额等方面予以说明，字数不超过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请从主营业务收入增长率等方面予以说明，字数不超过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请跨境交易业务增长率等方面予以说明，字数不超过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信息资产</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请从产品信息量等方面予以说明，字数不超过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请从顾客信息</w:t>
            </w:r>
            <w:r>
              <w:rPr>
                <w:rFonts w:ascii="方正仿宋简体" w:hAnsi="方正仿宋简体"/>
                <w:sz w:val="24"/>
                <w:szCs w:val="24"/>
              </w:rPr>
              <w:t>量等方面予以说明，字数不超过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846"/>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请从交易相关信息量（含顾客在交易前、交易中、交易后和其他互动过程中产生的相关信息，如顾客偏好、购买记录等信息）等方面予以说明，字数不超过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val="restart"/>
            <w:tcBorders>
              <w:top w:val="nil"/>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法律权益</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请从知识产权保护机制和措施等方面予以说明，字数不超过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vMerge/>
            <w:tcBorders>
              <w:top w:val="nil"/>
              <w:left w:val="nil"/>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请从注册商标、著作权等方面予以说明，字数不超过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r w:rsidR="00000000">
        <w:trPr>
          <w:trHeight w:val="20"/>
          <w:jc w:val="center"/>
        </w:trPr>
        <w:tc>
          <w:tcPr>
            <w:tcW w:w="900"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w:t>
            </w: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企业履行社会责任情况</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请从科学发展、公平运营、环保节约、安全生产、顾客责任、合作共赢、和谐劳动关系、</w:t>
            </w:r>
            <w:r>
              <w:rPr>
                <w:rFonts w:ascii="方正仿宋简体" w:hAnsi="方正仿宋简体"/>
                <w:sz w:val="24"/>
                <w:szCs w:val="24"/>
              </w:rPr>
              <w:t>社区参与和发展等方面予以说明，字数不超过</w:t>
            </w:r>
            <w:r>
              <w:rPr>
                <w:rFonts w:ascii="方正仿宋简体" w:hAnsi="方正仿宋简体"/>
                <w:sz w:val="24"/>
                <w:szCs w:val="24"/>
              </w:rPr>
              <w:t>500</w:t>
            </w:r>
            <w:r>
              <w:rPr>
                <w:rFonts w:ascii="方正仿宋简体" w:hAnsi="方正仿宋简体"/>
                <w:sz w:val="24"/>
                <w:szCs w:val="24"/>
              </w:rPr>
              <w:t>字，请提供企业社会责任相关的履责自我声明和（或）第二方评价报告和（或）第三方评价报告及其证明等相关材料。</w:t>
            </w:r>
          </w:p>
        </w:tc>
      </w:tr>
      <w:tr w:rsidR="00000000">
        <w:trPr>
          <w:trHeight w:val="20"/>
          <w:jc w:val="center"/>
        </w:trPr>
        <w:tc>
          <w:tcPr>
            <w:tcW w:w="900"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87"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企业社会责任报告情况</w:t>
            </w:r>
          </w:p>
        </w:tc>
        <w:tc>
          <w:tcPr>
            <w:tcW w:w="7550"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从是否定期发布企业社会责任报告及企业社会责任报告结构是否完整、企业社会责任报告内容可读性、时效性强、企业社会责任报告披露的企业履责绩效可比性、企业社会责任报告披露的内容实质、可信，且有利益相关方参与等方面予以说明，字数不超过</w:t>
            </w:r>
            <w:r>
              <w:rPr>
                <w:rFonts w:ascii="方正仿宋简体" w:hAnsi="方正仿宋简体"/>
                <w:sz w:val="24"/>
                <w:szCs w:val="24"/>
              </w:rPr>
              <w:t>500</w:t>
            </w:r>
            <w:r>
              <w:rPr>
                <w:rFonts w:ascii="方正仿宋简体" w:hAnsi="方正仿宋简体"/>
                <w:sz w:val="24"/>
                <w:szCs w:val="24"/>
              </w:rPr>
              <w:t>字，并提供相关材料。</w:t>
            </w:r>
          </w:p>
        </w:tc>
      </w:tr>
    </w:tbl>
    <w:p w:rsidR="00000000" w:rsidRDefault="00274AB3">
      <w:pPr>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hint="eastAsia"/>
          <w:sz w:val="32"/>
          <w:szCs w:val="32"/>
        </w:rPr>
      </w:pPr>
      <w:r>
        <w:rPr>
          <w:rFonts w:ascii="方正黑体简体" w:hAnsi="黑体"/>
          <w:sz w:val="32"/>
          <w:szCs w:val="32"/>
        </w:rPr>
        <w:t xml:space="preserve"> </w:t>
      </w:r>
    </w:p>
    <w:p w:rsidR="00000000" w:rsidRDefault="00274AB3">
      <w:pPr>
        <w:jc w:val="left"/>
        <w:rPr>
          <w:rFonts w:ascii="方正黑体简体" w:hAnsi="黑体"/>
          <w:sz w:val="32"/>
          <w:szCs w:val="32"/>
        </w:rPr>
      </w:pPr>
      <w:r>
        <w:rPr>
          <w:rFonts w:ascii="方正黑体简体" w:hAnsi="方正黑体简体"/>
          <w:sz w:val="32"/>
          <w:szCs w:val="32"/>
        </w:rPr>
        <w:lastRenderedPageBreak/>
        <w:t>三、综合指标（</w:t>
      </w:r>
      <w:r>
        <w:rPr>
          <w:rFonts w:ascii="方正黑体简体" w:hAnsi="黑体"/>
          <w:sz w:val="32"/>
          <w:szCs w:val="32"/>
        </w:rPr>
        <w:t>1</w:t>
      </w:r>
      <w:r>
        <w:rPr>
          <w:rFonts w:ascii="方正黑体简体" w:hAnsi="黑体" w:hint="eastAsia"/>
          <w:sz w:val="32"/>
          <w:szCs w:val="32"/>
        </w:rPr>
        <w:t>2</w:t>
      </w:r>
      <w:r>
        <w:rPr>
          <w:rFonts w:ascii="方正黑体简体" w:hAnsi="黑体"/>
          <w:sz w:val="32"/>
          <w:szCs w:val="32"/>
        </w:rPr>
        <w:t>-</w:t>
      </w:r>
      <w:r>
        <w:rPr>
          <w:rFonts w:ascii="方正黑体简体" w:hAnsi="黑体"/>
          <w:sz w:val="32"/>
          <w:szCs w:val="32"/>
        </w:rPr>
        <w:t>汽车制造业）</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175"/>
        <w:gridCol w:w="7536"/>
      </w:tblGrid>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一级指标</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w:t>
            </w:r>
            <w:r>
              <w:rPr>
                <w:rFonts w:ascii="黑体" w:eastAsia="黑体" w:hAnsi="黑体" w:hint="eastAsia"/>
                <w:sz w:val="28"/>
                <w:szCs w:val="28"/>
              </w:rPr>
              <w:t>内容</w:t>
            </w:r>
          </w:p>
        </w:tc>
      </w:tr>
      <w:tr w:rsidR="00000000">
        <w:trPr>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有形要素</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企业国内市场销量情况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黑体" w:eastAsia="黑体" w:hAnsi="黑体"/>
                <w:sz w:val="28"/>
                <w:szCs w:val="28"/>
              </w:rPr>
            </w:pPr>
            <w:r>
              <w:rPr>
                <w:rFonts w:ascii="方正仿宋简体" w:hAnsi="宋体"/>
                <w:sz w:val="24"/>
                <w:szCs w:val="24"/>
              </w:rPr>
              <w:t>评价年度内企业品牌在国内市场的企业品牌销售量，按</w:t>
            </w:r>
            <w:r>
              <w:rPr>
                <w:rFonts w:ascii="方正仿宋简体" w:hAnsi="宋体"/>
                <w:b/>
                <w:bCs/>
                <w:sz w:val="24"/>
                <w:szCs w:val="24"/>
                <w:u w:val="single"/>
              </w:rPr>
              <w:t>乘用车、载货汽车、客车</w:t>
            </w:r>
            <w:r>
              <w:rPr>
                <w:rFonts w:ascii="方正仿宋简体" w:hAnsi="宋体"/>
                <w:sz w:val="24"/>
                <w:szCs w:val="24"/>
              </w:rPr>
              <w:t>分类进行填报。</w:t>
            </w:r>
          </w:p>
        </w:tc>
      </w:tr>
      <w:tr w:rsidR="00000000">
        <w:trPr>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企业海外市场的销售情况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黑体" w:eastAsia="黑体" w:hAnsi="黑体"/>
                <w:sz w:val="28"/>
                <w:szCs w:val="28"/>
              </w:rPr>
            </w:pPr>
            <w:r>
              <w:rPr>
                <w:rFonts w:ascii="方正仿宋简体" w:hAnsi="宋体"/>
                <w:sz w:val="24"/>
                <w:szCs w:val="24"/>
              </w:rPr>
              <w:t>评价年度内企业品牌产品在海外市场的销量，按照</w:t>
            </w:r>
            <w:r>
              <w:rPr>
                <w:rFonts w:ascii="方正仿宋简体" w:hAnsi="方正仿宋简体"/>
                <w:sz w:val="24"/>
                <w:szCs w:val="24"/>
              </w:rPr>
              <w:t>（交货值</w:t>
            </w:r>
            <w:r>
              <w:rPr>
                <w:rFonts w:ascii="方正仿宋简体" w:hAnsi="方正仿宋简体"/>
                <w:sz w:val="24"/>
                <w:szCs w:val="24"/>
              </w:rPr>
              <w:t>/</w:t>
            </w:r>
            <w:r>
              <w:rPr>
                <w:rFonts w:ascii="方正仿宋简体" w:hAnsi="方正仿宋简体"/>
                <w:sz w:val="24"/>
                <w:szCs w:val="24"/>
              </w:rPr>
              <w:t>海关统计值）进行填报，选择乘用车、载货车、客车、新能源汽车四项之一参与评价。</w:t>
            </w:r>
          </w:p>
        </w:tc>
      </w:tr>
      <w:tr w:rsidR="00000000">
        <w:trPr>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新能源汽车销量情况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黑体" w:eastAsia="黑体" w:hAnsi="黑体"/>
                <w:sz w:val="28"/>
                <w:szCs w:val="28"/>
              </w:rPr>
            </w:pPr>
            <w:r>
              <w:rPr>
                <w:rFonts w:ascii="方正仿宋简体" w:hAnsi="宋体"/>
                <w:sz w:val="24"/>
                <w:szCs w:val="24"/>
              </w:rPr>
              <w:t>评价年度内企业新能源汽车销量，按乘用车、货车、客车分别填报。</w:t>
            </w:r>
          </w:p>
        </w:tc>
      </w:tr>
      <w:tr w:rsidR="00000000">
        <w:trPr>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企业的经营质量</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方正仿宋简体" w:hAnsi="宋体"/>
                <w:sz w:val="24"/>
                <w:szCs w:val="24"/>
              </w:rPr>
              <w:t>对近</w:t>
            </w:r>
            <w:r>
              <w:rPr>
                <w:rFonts w:ascii="方正仿宋简体" w:hAnsi="宋体"/>
                <w:sz w:val="24"/>
                <w:szCs w:val="24"/>
              </w:rPr>
              <w:t>3</w:t>
            </w:r>
            <w:r>
              <w:rPr>
                <w:rFonts w:ascii="方正仿宋简体" w:hAnsi="宋体"/>
                <w:sz w:val="24"/>
                <w:szCs w:val="24"/>
              </w:rPr>
              <w:t>年企业销售收入、利润、纳税、资产总额等指标进行简要分析说明。</w:t>
            </w:r>
          </w:p>
        </w:tc>
      </w:tr>
      <w:tr w:rsidR="00000000">
        <w:trPr>
          <w:trHeight w:val="1705"/>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质量要素</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企业管理体系认证情况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请列举企业通过以下</w:t>
            </w:r>
            <w:r>
              <w:rPr>
                <w:rFonts w:ascii="方正仿宋简体" w:hAnsi="宋体"/>
                <w:sz w:val="24"/>
                <w:szCs w:val="24"/>
              </w:rPr>
              <w:t>认证情况：</w:t>
            </w:r>
          </w:p>
          <w:p w:rsidR="00000000" w:rsidRDefault="00274AB3">
            <w:pPr>
              <w:spacing w:line="400" w:lineRule="exact"/>
              <w:rPr>
                <w:rFonts w:ascii="方正仿宋简体" w:hAnsi="宋体"/>
                <w:sz w:val="24"/>
                <w:szCs w:val="24"/>
              </w:rPr>
            </w:pPr>
            <w:r>
              <w:rPr>
                <w:rFonts w:ascii="方正仿宋简体" w:hAnsi="宋体"/>
                <w:sz w:val="24"/>
                <w:szCs w:val="24"/>
              </w:rPr>
              <w:t>1</w:t>
            </w:r>
            <w:r>
              <w:rPr>
                <w:rFonts w:ascii="方正仿宋简体" w:hAnsi="宋体"/>
                <w:sz w:val="24"/>
                <w:szCs w:val="24"/>
              </w:rPr>
              <w:t>）</w:t>
            </w:r>
            <w:r>
              <w:rPr>
                <w:rFonts w:ascii="方正仿宋简体" w:hAnsi="宋体"/>
                <w:sz w:val="24"/>
                <w:szCs w:val="24"/>
              </w:rPr>
              <w:t>IATF/TS 16949</w:t>
            </w:r>
            <w:r>
              <w:rPr>
                <w:rFonts w:ascii="方正仿宋简体" w:hAnsi="宋体"/>
                <w:sz w:val="24"/>
                <w:szCs w:val="24"/>
              </w:rPr>
              <w:t>认证以及质量管理体系</w:t>
            </w:r>
            <w:r>
              <w:rPr>
                <w:rFonts w:ascii="方正仿宋简体" w:hAnsi="宋体"/>
                <w:sz w:val="24"/>
                <w:szCs w:val="24"/>
              </w:rPr>
              <w:t>ISO 9001</w:t>
            </w:r>
            <w:r>
              <w:rPr>
                <w:rFonts w:ascii="方正仿宋简体" w:hAnsi="宋体"/>
                <w:sz w:val="24"/>
                <w:szCs w:val="24"/>
              </w:rPr>
              <w:t>认证；</w:t>
            </w:r>
          </w:p>
          <w:p w:rsidR="00000000" w:rsidRDefault="00274AB3">
            <w:pPr>
              <w:spacing w:line="400" w:lineRule="exact"/>
              <w:rPr>
                <w:rFonts w:ascii="方正仿宋简体" w:hAnsi="宋体"/>
                <w:sz w:val="24"/>
                <w:szCs w:val="24"/>
              </w:rPr>
            </w:pPr>
            <w:r>
              <w:rPr>
                <w:rFonts w:ascii="方正仿宋简体" w:hAnsi="宋体"/>
                <w:sz w:val="24"/>
                <w:szCs w:val="24"/>
              </w:rPr>
              <w:t>2</w:t>
            </w:r>
            <w:r>
              <w:rPr>
                <w:rFonts w:ascii="方正仿宋简体" w:hAnsi="宋体"/>
                <w:sz w:val="24"/>
                <w:szCs w:val="24"/>
              </w:rPr>
              <w:t>）环境管理体系</w:t>
            </w:r>
            <w:r>
              <w:rPr>
                <w:rFonts w:ascii="方正仿宋简体" w:hAnsi="宋体"/>
                <w:sz w:val="24"/>
                <w:szCs w:val="24"/>
              </w:rPr>
              <w:t>ISO 14001</w:t>
            </w:r>
            <w:r>
              <w:rPr>
                <w:rFonts w:ascii="方正仿宋简体" w:hAnsi="宋体"/>
                <w:sz w:val="24"/>
                <w:szCs w:val="24"/>
              </w:rPr>
              <w:t>认证；</w:t>
            </w:r>
            <w:r>
              <w:rPr>
                <w:rFonts w:ascii="方正仿宋简体" w:hAnsi="宋体"/>
                <w:sz w:val="24"/>
                <w:szCs w:val="24"/>
              </w:rPr>
              <w:t xml:space="preserve"> </w:t>
            </w:r>
          </w:p>
          <w:p w:rsidR="00000000" w:rsidRDefault="00274AB3">
            <w:pPr>
              <w:spacing w:line="400" w:lineRule="exact"/>
              <w:rPr>
                <w:rFonts w:ascii="方正仿宋简体" w:hAnsi="宋体"/>
                <w:sz w:val="24"/>
                <w:szCs w:val="24"/>
              </w:rPr>
            </w:pPr>
            <w:r>
              <w:rPr>
                <w:rFonts w:ascii="方正仿宋简体" w:hAnsi="宋体"/>
                <w:sz w:val="24"/>
                <w:szCs w:val="24"/>
              </w:rPr>
              <w:t>3</w:t>
            </w:r>
            <w:r>
              <w:rPr>
                <w:rFonts w:ascii="方正仿宋简体" w:hAnsi="宋体"/>
                <w:sz w:val="24"/>
                <w:szCs w:val="24"/>
              </w:rPr>
              <w:t>）职业健康安全管理体系</w:t>
            </w:r>
            <w:r>
              <w:rPr>
                <w:rFonts w:ascii="方正仿宋简体" w:hAnsi="宋体"/>
                <w:sz w:val="24"/>
                <w:szCs w:val="24"/>
              </w:rPr>
              <w:t>OHSAS18001</w:t>
            </w:r>
            <w:r>
              <w:rPr>
                <w:rFonts w:ascii="方正仿宋简体" w:hAnsi="宋体"/>
                <w:sz w:val="24"/>
                <w:szCs w:val="24"/>
              </w:rPr>
              <w:t>认证；</w:t>
            </w:r>
          </w:p>
          <w:p w:rsidR="00000000" w:rsidRDefault="00274AB3">
            <w:pPr>
              <w:spacing w:line="400" w:lineRule="exact"/>
              <w:rPr>
                <w:rFonts w:ascii="方正仿宋简体" w:hAnsi="宋体"/>
                <w:sz w:val="24"/>
                <w:szCs w:val="24"/>
              </w:rPr>
            </w:pPr>
            <w:r>
              <w:rPr>
                <w:rFonts w:ascii="方正仿宋简体" w:hAnsi="宋体"/>
                <w:sz w:val="24"/>
                <w:szCs w:val="24"/>
              </w:rPr>
              <w:t>4</w:t>
            </w:r>
            <w:r>
              <w:rPr>
                <w:rFonts w:ascii="方正仿宋简体" w:hAnsi="宋体"/>
                <w:sz w:val="24"/>
                <w:szCs w:val="24"/>
              </w:rPr>
              <w:t>）其他管理体系认证。</w:t>
            </w:r>
          </w:p>
        </w:tc>
      </w:tr>
      <w:tr w:rsidR="00000000">
        <w:trPr>
          <w:trHeight w:val="1423"/>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企业质量管理运行与改进效果情况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请从企业质量体系建立、运行与改进情况（包括产品研发、产品生产、供应商管理、营销服务、信息化建设、质量管理人才队伍建设、质量监测和改进机制等方面）进行简要说明（可采用图、表等说明形式）。</w:t>
            </w: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企业主营品牌产品主要技术质量情况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请列举企业主营品牌产品主要技术指标</w:t>
            </w:r>
            <w:r>
              <w:rPr>
                <w:rFonts w:ascii="方正仿宋简体" w:hAnsi="宋体"/>
                <w:sz w:val="24"/>
                <w:szCs w:val="24"/>
              </w:rPr>
              <w:t>(</w:t>
            </w:r>
            <w:r>
              <w:rPr>
                <w:rFonts w:ascii="方正仿宋简体" w:hAnsi="宋体"/>
                <w:sz w:val="24"/>
                <w:szCs w:val="24"/>
              </w:rPr>
              <w:t>节能、环保</w:t>
            </w:r>
            <w:r>
              <w:rPr>
                <w:rFonts w:ascii="方正仿宋简体" w:hAnsi="宋体"/>
                <w:sz w:val="24"/>
                <w:szCs w:val="24"/>
              </w:rPr>
              <w:t>、安全等</w:t>
            </w:r>
            <w:r>
              <w:rPr>
                <w:rFonts w:ascii="方正仿宋简体" w:hAnsi="宋体"/>
                <w:sz w:val="24"/>
                <w:szCs w:val="24"/>
              </w:rPr>
              <w:t>)</w:t>
            </w:r>
            <w:r>
              <w:rPr>
                <w:rFonts w:ascii="方正仿宋简体" w:hAnsi="宋体"/>
                <w:sz w:val="24"/>
                <w:szCs w:val="24"/>
              </w:rPr>
              <w:t>水平在行业中排名情况（可采用图、表等说明形式）。</w:t>
            </w:r>
          </w:p>
          <w:p w:rsidR="00000000" w:rsidRDefault="00274AB3">
            <w:pPr>
              <w:spacing w:line="400" w:lineRule="exact"/>
              <w:rPr>
                <w:rFonts w:ascii="方正仿宋简体" w:hAnsi="宋体"/>
                <w:sz w:val="24"/>
                <w:szCs w:val="24"/>
              </w:rPr>
            </w:pP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产品定期监督和抽查情况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b/>
                <w:bCs/>
                <w:sz w:val="18"/>
                <w:szCs w:val="18"/>
              </w:rPr>
            </w:pPr>
            <w:r>
              <w:rPr>
                <w:rFonts w:ascii="方正仿宋简体" w:hAnsi="宋体"/>
                <w:sz w:val="24"/>
                <w:szCs w:val="24"/>
              </w:rPr>
              <w:t>近</w:t>
            </w:r>
            <w:r>
              <w:rPr>
                <w:rFonts w:ascii="方正仿宋简体" w:hAnsi="宋体"/>
                <w:sz w:val="24"/>
                <w:szCs w:val="24"/>
              </w:rPr>
              <w:t>3</w:t>
            </w:r>
            <w:r>
              <w:rPr>
                <w:rFonts w:ascii="方正仿宋简体" w:hAnsi="宋体"/>
                <w:sz w:val="24"/>
                <w:szCs w:val="24"/>
              </w:rPr>
              <w:t>年内企业外部产品质量监督检查、产品抽查合格情况。</w:t>
            </w: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企业节能及环保管控和改善情况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b/>
                <w:bCs/>
                <w:sz w:val="18"/>
                <w:szCs w:val="18"/>
              </w:rPr>
            </w:pPr>
            <w:r>
              <w:rPr>
                <w:rFonts w:ascii="方正仿宋简体" w:hAnsi="方正仿宋简体"/>
                <w:sz w:val="24"/>
                <w:szCs w:val="24"/>
              </w:rPr>
              <w:t>请对企业近</w:t>
            </w:r>
            <w:r>
              <w:rPr>
                <w:rFonts w:ascii="方正仿宋简体" w:hAnsi="方正仿宋简体"/>
                <w:sz w:val="24"/>
                <w:szCs w:val="24"/>
              </w:rPr>
              <w:t>3</w:t>
            </w:r>
            <w:r>
              <w:rPr>
                <w:rFonts w:ascii="方正仿宋简体" w:hAnsi="方正仿宋简体"/>
                <w:sz w:val="24"/>
                <w:szCs w:val="24"/>
              </w:rPr>
              <w:t>年内单位产值能耗、水耗，及污染物排放和噪声等指标表现情况进行简要说明。</w:t>
            </w:r>
            <w:r>
              <w:rPr>
                <w:rFonts w:ascii="方正仿宋简体" w:hAnsi="宋体"/>
                <w:sz w:val="24"/>
                <w:szCs w:val="24"/>
              </w:rPr>
              <w:t>（可采用图、表等说明形式）</w:t>
            </w: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企业安全情况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b/>
                <w:bCs/>
                <w:sz w:val="18"/>
                <w:szCs w:val="18"/>
              </w:rPr>
            </w:pPr>
            <w:r>
              <w:rPr>
                <w:rFonts w:ascii="方正仿宋简体" w:hAnsi="方正仿宋简体"/>
                <w:sz w:val="24"/>
                <w:szCs w:val="24"/>
              </w:rPr>
              <w:t>请对近</w:t>
            </w:r>
            <w:r>
              <w:rPr>
                <w:rFonts w:ascii="方正仿宋简体" w:hAnsi="方正仿宋简体"/>
                <w:sz w:val="24"/>
                <w:szCs w:val="24"/>
              </w:rPr>
              <w:t>3</w:t>
            </w:r>
            <w:r>
              <w:rPr>
                <w:rFonts w:ascii="方正仿宋简体" w:hAnsi="方正仿宋简体"/>
                <w:sz w:val="24"/>
                <w:szCs w:val="24"/>
              </w:rPr>
              <w:t>年内企业安全生产、劳动保障、职业病事故等情况进行简要说明。</w:t>
            </w: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企业质量信用等级</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请提供参照《企业质量信用等级划分通则》</w:t>
            </w:r>
            <w:r>
              <w:rPr>
                <w:rFonts w:ascii="方正仿宋简体" w:hAnsi="方正仿宋简体"/>
                <w:sz w:val="24"/>
                <w:szCs w:val="24"/>
              </w:rPr>
              <w:t>(GB/T 23791—2009)</w:t>
            </w:r>
            <w:r>
              <w:rPr>
                <w:rFonts w:ascii="方正仿宋简体" w:hAnsi="方正仿宋简体"/>
                <w:sz w:val="24"/>
                <w:szCs w:val="24"/>
              </w:rPr>
              <w:t>评分的信用等级情况证明（</w:t>
            </w:r>
            <w:r>
              <w:rPr>
                <w:rFonts w:ascii="方正仿宋简体" w:hAnsi="方正仿宋简体"/>
                <w:sz w:val="24"/>
                <w:szCs w:val="24"/>
              </w:rPr>
              <w:t>A</w:t>
            </w:r>
            <w:r>
              <w:rPr>
                <w:rFonts w:ascii="方正仿宋简体" w:hAnsi="方正仿宋简体"/>
                <w:sz w:val="24"/>
                <w:szCs w:val="24"/>
              </w:rPr>
              <w:t>、</w:t>
            </w:r>
            <w:r>
              <w:rPr>
                <w:rFonts w:ascii="方正仿宋简体" w:hAnsi="方正仿宋简体"/>
                <w:sz w:val="24"/>
                <w:szCs w:val="24"/>
              </w:rPr>
              <w:t>B</w:t>
            </w:r>
            <w:r>
              <w:rPr>
                <w:rFonts w:ascii="方正仿宋简体" w:hAnsi="方正仿宋简体"/>
                <w:sz w:val="24"/>
                <w:szCs w:val="24"/>
              </w:rPr>
              <w:t>、</w:t>
            </w:r>
            <w:r>
              <w:rPr>
                <w:rFonts w:ascii="方正仿宋简体" w:hAnsi="方正仿宋简体"/>
                <w:sz w:val="24"/>
                <w:szCs w:val="24"/>
              </w:rPr>
              <w:t>C</w:t>
            </w:r>
            <w:r>
              <w:rPr>
                <w:rFonts w:ascii="方正仿宋简体" w:hAnsi="方正仿宋简体"/>
                <w:sz w:val="24"/>
                <w:szCs w:val="24"/>
              </w:rPr>
              <w:t>、</w:t>
            </w:r>
            <w:r>
              <w:rPr>
                <w:rFonts w:ascii="方正仿宋简体" w:hAnsi="方正仿宋简体"/>
                <w:sz w:val="24"/>
                <w:szCs w:val="24"/>
              </w:rPr>
              <w:t>D</w:t>
            </w:r>
            <w:r>
              <w:rPr>
                <w:rFonts w:ascii="方正仿宋简体" w:hAnsi="方正仿宋简体"/>
                <w:sz w:val="24"/>
                <w:szCs w:val="24"/>
              </w:rPr>
              <w:t>等）。</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如没有上述信用评级结果，可提供其他第三方信用评级结果佐证材料。</w:t>
            </w:r>
          </w:p>
          <w:p w:rsidR="00000000" w:rsidRDefault="00274AB3">
            <w:pPr>
              <w:spacing w:line="400" w:lineRule="exact"/>
              <w:jc w:val="center"/>
              <w:rPr>
                <w:rFonts w:ascii="方正仿宋简体" w:hAnsi="方正仿宋简体"/>
                <w:sz w:val="24"/>
                <w:szCs w:val="24"/>
              </w:rPr>
            </w:pP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sz w:val="18"/>
                <w:szCs w:val="18"/>
              </w:rPr>
            </w:pPr>
            <w:r>
              <w:rPr>
                <w:rFonts w:ascii="方正仿宋简体" w:hAnsi="方正仿宋简体"/>
                <w:sz w:val="24"/>
                <w:szCs w:val="24"/>
              </w:rPr>
              <w:t>企业质量获奖情况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近</w:t>
            </w:r>
            <w:r>
              <w:rPr>
                <w:rFonts w:ascii="方正仿宋简体" w:hAnsi="方正仿宋简体"/>
                <w:sz w:val="24"/>
                <w:szCs w:val="24"/>
              </w:rPr>
              <w:t>5</w:t>
            </w:r>
            <w:r>
              <w:rPr>
                <w:rFonts w:ascii="方正仿宋简体" w:hAnsi="方正仿宋简体"/>
                <w:sz w:val="24"/>
                <w:szCs w:val="24"/>
              </w:rPr>
              <w:t>年，获得质量奖励情况说明（需提供证书复印件）：</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获中国质量奖、中国质量奖提名奖；</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获全国质量奖；</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获省部级或行业质量奖；</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获中国工业大奖、中国工业大奖提名奖；</w:t>
            </w:r>
          </w:p>
          <w:p w:rsidR="00000000" w:rsidRDefault="00274AB3">
            <w:pPr>
              <w:spacing w:line="400" w:lineRule="exact"/>
              <w:jc w:val="left"/>
              <w:rPr>
                <w:rFonts w:ascii="宋体" w:hAnsi="宋体"/>
                <w:color w:val="000000"/>
                <w:kern w:val="0"/>
                <w:sz w:val="18"/>
                <w:szCs w:val="18"/>
              </w:rPr>
            </w:pPr>
            <w:r>
              <w:rPr>
                <w:rFonts w:ascii="方正仿宋简体" w:hAnsi="宋体" w:cs="宋体"/>
                <w:sz w:val="24"/>
                <w:szCs w:val="24"/>
              </w:rPr>
              <w:t>□</w:t>
            </w:r>
            <w:r>
              <w:rPr>
                <w:rFonts w:ascii="方正仿宋简体" w:hAnsi="方正仿宋简体"/>
                <w:sz w:val="24"/>
                <w:szCs w:val="24"/>
              </w:rPr>
              <w:t>获得省部级、行业产品单项质量奖或国际质量奖。</w:t>
            </w:r>
          </w:p>
        </w:tc>
      </w:tr>
      <w:tr w:rsidR="00000000">
        <w:trPr>
          <w:trHeight w:val="2263"/>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要素</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sz w:val="18"/>
                <w:szCs w:val="18"/>
              </w:rPr>
            </w:pPr>
            <w:r>
              <w:rPr>
                <w:rFonts w:ascii="方正仿宋简体" w:hAnsi="方正仿宋简体"/>
                <w:sz w:val="24"/>
                <w:szCs w:val="24"/>
              </w:rPr>
              <w:t>年度内新车型销量情况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年度内新车型销量（或销售收入）占总销量（或销售收入）的比例：</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宋体" w:cs="宋体"/>
                <w:sz w:val="24"/>
                <w:szCs w:val="24"/>
              </w:rPr>
              <w:t>乘用车：</w:t>
            </w:r>
            <w:r>
              <w:rPr>
                <w:rFonts w:ascii="方正仿宋简体" w:hAnsi="方正仿宋简体"/>
                <w:sz w:val="24"/>
                <w:szCs w:val="24"/>
              </w:rPr>
              <w:t>_______</w:t>
            </w:r>
            <w:r>
              <w:rPr>
                <w:rFonts w:ascii="方正仿宋简体" w:hAnsi="方正仿宋简体"/>
                <w:sz w:val="24"/>
                <w:szCs w:val="24"/>
              </w:rPr>
              <w:t>；</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宋体" w:cs="宋体"/>
                <w:sz w:val="24"/>
                <w:szCs w:val="24"/>
              </w:rPr>
              <w:t>商用车：</w:t>
            </w:r>
            <w:r>
              <w:rPr>
                <w:rFonts w:ascii="方正仿宋简体" w:hAnsi="方正仿宋简体"/>
                <w:sz w:val="24"/>
                <w:szCs w:val="24"/>
              </w:rPr>
              <w:t>_______</w:t>
            </w:r>
            <w:r>
              <w:rPr>
                <w:rFonts w:ascii="方正仿宋简体" w:hAnsi="方正仿宋简体"/>
                <w:sz w:val="24"/>
                <w:szCs w:val="24"/>
              </w:rPr>
              <w:t>。</w:t>
            </w:r>
          </w:p>
          <w:p w:rsidR="00000000" w:rsidRDefault="00274AB3">
            <w:pPr>
              <w:spacing w:line="400" w:lineRule="exact"/>
              <w:jc w:val="left"/>
              <w:rPr>
                <w:rFonts w:ascii="宋体" w:hAnsi="宋体"/>
                <w:color w:val="000000"/>
                <w:kern w:val="0"/>
                <w:sz w:val="18"/>
                <w:szCs w:val="18"/>
              </w:rPr>
            </w:pPr>
            <w:r>
              <w:rPr>
                <w:rFonts w:ascii="方正仿宋简体" w:hAnsi="方正仿宋简体"/>
                <w:sz w:val="24"/>
                <w:szCs w:val="24"/>
              </w:rPr>
              <w:t>注：新车型特指全新平台、换代车型，不包括年款及中</w:t>
            </w:r>
            <w:r>
              <w:rPr>
                <w:rFonts w:ascii="方正仿宋简体" w:hAnsi="方正仿宋简体"/>
                <w:sz w:val="24"/>
                <w:szCs w:val="24"/>
              </w:rPr>
              <w:t>改车型，且新车型上市时间应不早于评价年度</w:t>
            </w:r>
            <w:r>
              <w:rPr>
                <w:rFonts w:ascii="方正仿宋简体" w:hAnsi="方正仿宋简体"/>
                <w:sz w:val="24"/>
                <w:szCs w:val="24"/>
              </w:rPr>
              <w:t>6</w:t>
            </w:r>
            <w:r>
              <w:rPr>
                <w:rFonts w:ascii="方正仿宋简体" w:hAnsi="方正仿宋简体"/>
                <w:sz w:val="24"/>
                <w:szCs w:val="24"/>
              </w:rPr>
              <w:t>个自然月；乘用车与商用车分别计算。</w:t>
            </w:r>
          </w:p>
        </w:tc>
      </w:tr>
      <w:tr w:rsidR="00000000">
        <w:trPr>
          <w:trHeight w:val="416"/>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sz w:val="18"/>
                <w:szCs w:val="18"/>
              </w:rPr>
            </w:pPr>
            <w:r>
              <w:rPr>
                <w:rFonts w:ascii="方正仿宋简体" w:hAnsi="方正仿宋简体"/>
                <w:sz w:val="24"/>
                <w:szCs w:val="24"/>
              </w:rPr>
              <w:t>新车型单品类市占比情况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新车型单品类市场占有率情况，需提供</w:t>
            </w:r>
            <w:r>
              <w:rPr>
                <w:rFonts w:ascii="方正仿宋简体" w:hAnsi="方正仿宋简体"/>
                <w:b/>
                <w:bCs/>
                <w:sz w:val="24"/>
                <w:szCs w:val="24"/>
                <w:u w:val="single"/>
              </w:rPr>
              <w:t>市场占有率、市场排名情况</w:t>
            </w:r>
            <w:r>
              <w:rPr>
                <w:rFonts w:ascii="方正仿宋简体" w:hAnsi="方正仿宋简体"/>
                <w:sz w:val="24"/>
                <w:szCs w:val="24"/>
              </w:rPr>
              <w:t>以及相关佐证材料。</w:t>
            </w:r>
          </w:p>
          <w:p w:rsidR="00000000" w:rsidRDefault="00274AB3">
            <w:pPr>
              <w:spacing w:line="400" w:lineRule="exact"/>
              <w:jc w:val="left"/>
              <w:rPr>
                <w:rFonts w:ascii="方正仿宋简体" w:hAnsi="方正仿宋简体"/>
              </w:rPr>
            </w:pPr>
            <w:r>
              <w:rPr>
                <w:rFonts w:ascii="方正仿宋简体" w:hAnsi="方正仿宋简体"/>
              </w:rPr>
              <w:t>说明：</w:t>
            </w:r>
          </w:p>
          <w:p w:rsidR="00000000" w:rsidRDefault="00274AB3">
            <w:pPr>
              <w:spacing w:line="400" w:lineRule="exact"/>
              <w:jc w:val="left"/>
              <w:rPr>
                <w:rFonts w:ascii="方正仿宋简体" w:hAnsi="方正仿宋简体"/>
              </w:rPr>
            </w:pPr>
            <w:r>
              <w:rPr>
                <w:rFonts w:ascii="方正仿宋简体" w:hAnsi="方正仿宋简体"/>
              </w:rPr>
              <w:t>1</w:t>
            </w:r>
            <w:r>
              <w:rPr>
                <w:rFonts w:ascii="方正仿宋简体" w:hAnsi="方正仿宋简体"/>
              </w:rPr>
              <w:t>）当新车型销量大于等于</w:t>
            </w:r>
            <w:r>
              <w:rPr>
                <w:rFonts w:ascii="方正仿宋简体" w:hAnsi="方正仿宋简体"/>
              </w:rPr>
              <w:t>10%</w:t>
            </w:r>
            <w:r>
              <w:rPr>
                <w:rFonts w:ascii="方正仿宋简体" w:hAnsi="方正仿宋简体"/>
              </w:rPr>
              <w:t>时，需提供新车型（任一单品）品类市占率情况；</w:t>
            </w:r>
          </w:p>
          <w:p w:rsidR="00000000" w:rsidRDefault="00274AB3">
            <w:pPr>
              <w:spacing w:line="400" w:lineRule="exact"/>
              <w:jc w:val="left"/>
              <w:rPr>
                <w:rFonts w:ascii="方正仿宋简体" w:hAnsi="方正仿宋简体"/>
              </w:rPr>
            </w:pPr>
            <w:r>
              <w:rPr>
                <w:rFonts w:ascii="方正仿宋简体" w:hAnsi="方正仿宋简体"/>
              </w:rPr>
              <w:t>2</w:t>
            </w:r>
            <w:r>
              <w:rPr>
                <w:rFonts w:ascii="方正仿宋简体" w:hAnsi="方正仿宋简体"/>
              </w:rPr>
              <w:t>）按评价年度内新车型上市后平均市占率计算；</w:t>
            </w:r>
          </w:p>
          <w:p w:rsidR="00000000" w:rsidRDefault="00274AB3">
            <w:pPr>
              <w:spacing w:line="400" w:lineRule="exact"/>
              <w:jc w:val="left"/>
              <w:rPr>
                <w:rFonts w:ascii="方正仿宋简体" w:hAnsi="方正仿宋简体"/>
                <w:sz w:val="24"/>
                <w:szCs w:val="24"/>
              </w:rPr>
            </w:pPr>
            <w:r>
              <w:rPr>
                <w:rFonts w:ascii="方正仿宋简体" w:hAnsi="方正仿宋简体"/>
              </w:rPr>
              <w:t>3</w:t>
            </w:r>
            <w:r>
              <w:rPr>
                <w:rFonts w:ascii="方正仿宋简体" w:hAnsi="方正仿宋简体"/>
              </w:rPr>
              <w:t>）品类中乘用车分轿车、</w:t>
            </w:r>
            <w:r>
              <w:rPr>
                <w:rFonts w:ascii="方正仿宋简体" w:hAnsi="方正仿宋简体"/>
              </w:rPr>
              <w:t>SUV</w:t>
            </w:r>
            <w:r>
              <w:rPr>
                <w:rFonts w:ascii="方正仿宋简体" w:hAnsi="方正仿宋简体"/>
              </w:rPr>
              <w:t>、</w:t>
            </w:r>
            <w:r>
              <w:rPr>
                <w:rFonts w:ascii="方正仿宋简体" w:hAnsi="方正仿宋简体"/>
              </w:rPr>
              <w:t>MPV</w:t>
            </w:r>
            <w:r>
              <w:rPr>
                <w:rFonts w:ascii="方正仿宋简体" w:hAnsi="方正仿宋简体"/>
              </w:rPr>
              <w:t>；商用车分</w:t>
            </w:r>
            <w:r>
              <w:rPr>
                <w:rFonts w:ascii="方正仿宋简体" w:hAnsi="方正仿宋简体"/>
              </w:rPr>
              <w:t>N1/N2/N3/M1/M2/M3</w:t>
            </w:r>
            <w:r>
              <w:rPr>
                <w:rFonts w:ascii="方正仿宋简体" w:hAnsi="方正仿宋简体"/>
              </w:rPr>
              <w:t>六类；新能源</w:t>
            </w:r>
            <w:r>
              <w:rPr>
                <w:rFonts w:ascii="方正仿宋简体" w:hAnsi="方正仿宋简体"/>
              </w:rPr>
              <w:lastRenderedPageBreak/>
              <w:t>暂时单独分类计算。</w:t>
            </w:r>
          </w:p>
        </w:tc>
      </w:tr>
      <w:tr w:rsidR="00000000">
        <w:trPr>
          <w:trHeight w:val="135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sz w:val="18"/>
                <w:szCs w:val="18"/>
              </w:rPr>
            </w:pPr>
            <w:r>
              <w:rPr>
                <w:rFonts w:ascii="方正仿宋简体" w:hAnsi="方正仿宋简体"/>
                <w:sz w:val="24"/>
                <w:szCs w:val="24"/>
              </w:rPr>
              <w:t>创新项目数与完成情况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请提供</w:t>
            </w:r>
            <w:r>
              <w:rPr>
                <w:rFonts w:ascii="方正仿宋简体" w:hAnsi="宋体"/>
                <w:sz w:val="24"/>
                <w:szCs w:val="24"/>
              </w:rPr>
              <w:t>5</w:t>
            </w:r>
            <w:r>
              <w:rPr>
                <w:rFonts w:ascii="方正仿宋简体" w:hAnsi="宋体"/>
                <w:sz w:val="24"/>
                <w:szCs w:val="24"/>
              </w:rPr>
              <w:t>年内立项并完成的创新项目与总计划项目对比情况、完成</w:t>
            </w:r>
            <w:r>
              <w:rPr>
                <w:rFonts w:ascii="方正仿宋简体" w:hAnsi="宋体"/>
                <w:sz w:val="24"/>
                <w:szCs w:val="24"/>
              </w:rPr>
              <w:t>情况。</w:t>
            </w:r>
          </w:p>
          <w:p w:rsidR="00000000" w:rsidRDefault="00274AB3">
            <w:pPr>
              <w:spacing w:line="400" w:lineRule="exact"/>
              <w:rPr>
                <w:rFonts w:ascii="方正仿宋简体" w:hAnsi="宋体"/>
              </w:rPr>
            </w:pPr>
            <w:r>
              <w:rPr>
                <w:rFonts w:ascii="方正仿宋简体" w:hAnsi="宋体"/>
              </w:rPr>
              <w:t>说明：</w:t>
            </w:r>
          </w:p>
          <w:p w:rsidR="00000000" w:rsidRDefault="00274AB3">
            <w:pPr>
              <w:spacing w:line="400" w:lineRule="exact"/>
              <w:rPr>
                <w:rFonts w:ascii="方正仿宋简体" w:hAnsi="宋体"/>
              </w:rPr>
            </w:pPr>
            <w:r>
              <w:rPr>
                <w:rFonts w:ascii="方正仿宋简体" w:hAnsi="宋体"/>
              </w:rPr>
              <w:t>（</w:t>
            </w:r>
            <w:r>
              <w:rPr>
                <w:rFonts w:ascii="方正仿宋简体" w:hAnsi="宋体"/>
              </w:rPr>
              <w:t>1</w:t>
            </w:r>
            <w:r>
              <w:rPr>
                <w:rFonts w:ascii="方正仿宋简体" w:hAnsi="宋体"/>
              </w:rPr>
              <w:t>）创新项目包括国家级创新项目、企业内部创新项目。建议可分为新产品开发、新工艺流程改进、关键总成开发、前瞻技术开发等不少于四部分；</w:t>
            </w:r>
          </w:p>
          <w:p w:rsidR="00000000" w:rsidRDefault="00274AB3">
            <w:pPr>
              <w:spacing w:line="400" w:lineRule="exact"/>
              <w:rPr>
                <w:rFonts w:ascii="宋体" w:hAnsi="宋体"/>
                <w:color w:val="000000"/>
                <w:kern w:val="0"/>
                <w:sz w:val="18"/>
                <w:szCs w:val="18"/>
              </w:rPr>
            </w:pPr>
            <w:r>
              <w:rPr>
                <w:rFonts w:ascii="方正仿宋简体" w:hAnsi="宋体"/>
              </w:rPr>
              <w:t>（</w:t>
            </w:r>
            <w:r>
              <w:rPr>
                <w:rFonts w:ascii="方正仿宋简体" w:hAnsi="宋体"/>
              </w:rPr>
              <w:t>2</w:t>
            </w:r>
            <w:r>
              <w:rPr>
                <w:rFonts w:ascii="方正仿宋简体" w:hAnsi="宋体"/>
              </w:rPr>
              <w:t>）需说明近</w:t>
            </w:r>
            <w:r>
              <w:rPr>
                <w:rFonts w:ascii="方正仿宋简体" w:hAnsi="宋体"/>
              </w:rPr>
              <w:t>5</w:t>
            </w:r>
            <w:r>
              <w:rPr>
                <w:rFonts w:ascii="方正仿宋简体" w:hAnsi="宋体"/>
              </w:rPr>
              <w:t>年工程化</w:t>
            </w:r>
            <w:r>
              <w:rPr>
                <w:rFonts w:ascii="方正仿宋简体" w:hAnsi="宋体"/>
              </w:rPr>
              <w:t>/</w:t>
            </w:r>
            <w:r>
              <w:rPr>
                <w:rFonts w:ascii="方正仿宋简体" w:hAnsi="宋体"/>
              </w:rPr>
              <w:t>商业化的成功项目数占总立项数的比例情况。</w:t>
            </w:r>
          </w:p>
        </w:tc>
      </w:tr>
      <w:tr w:rsidR="00000000">
        <w:trPr>
          <w:trHeight w:val="826"/>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b/>
                <w:bCs/>
                <w:sz w:val="18"/>
                <w:szCs w:val="18"/>
              </w:rPr>
            </w:pPr>
            <w:r>
              <w:rPr>
                <w:rFonts w:ascii="方正仿宋简体" w:hAnsi="方正仿宋简体"/>
                <w:sz w:val="24"/>
                <w:szCs w:val="24"/>
              </w:rPr>
              <w:t>专利申请授权情况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b/>
                <w:bCs/>
                <w:sz w:val="18"/>
                <w:szCs w:val="18"/>
              </w:rPr>
            </w:pPr>
            <w:r>
              <w:rPr>
                <w:rFonts w:ascii="方正仿宋简体" w:hAnsi="方正仿宋简体"/>
                <w:sz w:val="24"/>
                <w:szCs w:val="24"/>
              </w:rPr>
              <w:t>请提供近</w:t>
            </w:r>
            <w:r>
              <w:rPr>
                <w:rFonts w:ascii="方正仿宋简体" w:hAnsi="方正仿宋简体"/>
                <w:sz w:val="24"/>
                <w:szCs w:val="24"/>
              </w:rPr>
              <w:t>5</w:t>
            </w:r>
            <w:r>
              <w:rPr>
                <w:rFonts w:ascii="方正仿宋简体" w:hAnsi="方正仿宋简体"/>
                <w:sz w:val="24"/>
                <w:szCs w:val="24"/>
              </w:rPr>
              <w:t>年内发明专利、实用新型、外观设计及国际专利的申请和授权情况，需列表提供专利授权号、申请受理号等信息。</w:t>
            </w:r>
          </w:p>
        </w:tc>
      </w:tr>
      <w:tr w:rsidR="00000000">
        <w:trPr>
          <w:trHeight w:val="172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科技成果获奖情况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近</w:t>
            </w:r>
            <w:r>
              <w:rPr>
                <w:rFonts w:ascii="方正仿宋简体" w:hAnsi="方正仿宋简体"/>
                <w:sz w:val="24"/>
                <w:szCs w:val="24"/>
              </w:rPr>
              <w:t>5</w:t>
            </w:r>
            <w:r>
              <w:rPr>
                <w:rFonts w:ascii="方正仿宋简体" w:hAnsi="方正仿宋简体"/>
                <w:sz w:val="24"/>
                <w:szCs w:val="24"/>
              </w:rPr>
              <w:t>年创新获奖情况：（需提供获奖证书复印件）</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获得国家级科技进步奖一等、二等、三等；</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获得省部级（含行业）科技进步奖一等、二等、三等；</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获得中国专利奖金奖、外观设计金奖、专利优秀奖、外观设计优秀奖。</w:t>
            </w:r>
          </w:p>
        </w:tc>
      </w:tr>
      <w:tr w:rsidR="00000000">
        <w:trPr>
          <w:trHeight w:val="135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参与标准制定、承担课题情况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参与国际、国家、行业、地方标准、团体标准制修订情况；</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承担和完成国家</w:t>
            </w:r>
            <w:r>
              <w:rPr>
                <w:rFonts w:ascii="方正仿宋简体" w:hAnsi="方正仿宋简体"/>
                <w:sz w:val="24"/>
                <w:szCs w:val="24"/>
              </w:rPr>
              <w:t>973</w:t>
            </w:r>
            <w:r>
              <w:rPr>
                <w:rFonts w:ascii="方正仿宋简体" w:hAnsi="方正仿宋简体"/>
                <w:sz w:val="24"/>
                <w:szCs w:val="24"/>
              </w:rPr>
              <w:t>、</w:t>
            </w:r>
            <w:r>
              <w:rPr>
                <w:rFonts w:ascii="方正仿宋简体" w:hAnsi="方正仿宋简体"/>
                <w:sz w:val="24"/>
                <w:szCs w:val="24"/>
              </w:rPr>
              <w:t>863</w:t>
            </w:r>
            <w:r>
              <w:rPr>
                <w:rFonts w:ascii="方正仿宋简体" w:hAnsi="方正仿宋简体"/>
                <w:sz w:val="24"/>
                <w:szCs w:val="24"/>
              </w:rPr>
              <w:t>、科技支撑计划、重大专项、自然科学基金等基础课题、省部级课题研究项目；</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近</w:t>
            </w:r>
            <w:r>
              <w:rPr>
                <w:rFonts w:ascii="方正仿宋简体" w:hAnsi="方正仿宋简体"/>
                <w:sz w:val="24"/>
                <w:szCs w:val="24"/>
              </w:rPr>
              <w:t>5</w:t>
            </w:r>
            <w:r>
              <w:rPr>
                <w:rFonts w:ascii="方正仿宋简体" w:hAnsi="方正仿宋简体"/>
                <w:sz w:val="24"/>
                <w:szCs w:val="24"/>
              </w:rPr>
              <w:t>年科技与质量领域一级刊物论文发表数量和质量专著出版的情况。</w:t>
            </w:r>
          </w:p>
        </w:tc>
      </w:tr>
      <w:tr w:rsidR="00000000">
        <w:trPr>
          <w:trHeight w:val="135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研发能力、研发机构设置情况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拥有国家级技术中心（或国家级研究中心）；</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拥有省级技术中心只得</w:t>
            </w:r>
            <w:r>
              <w:rPr>
                <w:rFonts w:ascii="方正仿宋简体" w:hAnsi="方正仿宋简体"/>
                <w:sz w:val="24"/>
                <w:szCs w:val="24"/>
              </w:rPr>
              <w:t>10</w:t>
            </w:r>
            <w:r>
              <w:rPr>
                <w:rFonts w:ascii="方正仿宋简体" w:hAnsi="方正仿宋简体"/>
                <w:sz w:val="24"/>
                <w:szCs w:val="24"/>
              </w:rPr>
              <w:t>分；</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拥有博士后流动站，得</w:t>
            </w:r>
            <w:r>
              <w:rPr>
                <w:rFonts w:ascii="方正仿宋简体" w:hAnsi="方正仿宋简体"/>
                <w:sz w:val="24"/>
                <w:szCs w:val="24"/>
              </w:rPr>
              <w:t>5</w:t>
            </w:r>
            <w:r>
              <w:rPr>
                <w:rFonts w:ascii="方正仿宋简体" w:hAnsi="方正仿宋简体"/>
                <w:sz w:val="24"/>
                <w:szCs w:val="24"/>
              </w:rPr>
              <w:t>分；</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设有海外研发机构，得</w:t>
            </w:r>
            <w:r>
              <w:rPr>
                <w:rFonts w:ascii="方正仿宋简体" w:hAnsi="方正仿宋简体"/>
                <w:sz w:val="24"/>
                <w:szCs w:val="24"/>
              </w:rPr>
              <w:t>5</w:t>
            </w:r>
            <w:r>
              <w:rPr>
                <w:rFonts w:ascii="方正仿宋简体" w:hAnsi="方正仿宋简体"/>
                <w:sz w:val="24"/>
                <w:szCs w:val="24"/>
              </w:rPr>
              <w:t>分；</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是否为</w:t>
            </w:r>
            <w:r>
              <w:rPr>
                <w:rFonts w:ascii="方正仿宋简体" w:hAnsi="方正仿宋简体"/>
                <w:sz w:val="24"/>
                <w:szCs w:val="24"/>
              </w:rPr>
              <w:t>“5A</w:t>
            </w:r>
            <w:r>
              <w:rPr>
                <w:rFonts w:ascii="方正仿宋简体" w:hAnsi="方正仿宋简体"/>
                <w:sz w:val="24"/>
                <w:szCs w:val="24"/>
              </w:rPr>
              <w:t>标准化</w:t>
            </w:r>
            <w:r>
              <w:rPr>
                <w:rFonts w:ascii="方正仿宋简体" w:hAnsi="方正仿宋简体"/>
                <w:sz w:val="24"/>
                <w:szCs w:val="24"/>
              </w:rPr>
              <w:t>良好行为企业</w:t>
            </w:r>
            <w:r>
              <w:rPr>
                <w:rFonts w:ascii="方正仿宋简体" w:hAnsi="方正仿宋简体"/>
                <w:sz w:val="24"/>
                <w:szCs w:val="24"/>
              </w:rPr>
              <w:t>”</w:t>
            </w:r>
            <w:r>
              <w:rPr>
                <w:rFonts w:ascii="方正仿宋简体" w:hAnsi="方正仿宋简体"/>
                <w:sz w:val="24"/>
                <w:szCs w:val="24"/>
              </w:rPr>
              <w:t>。。</w:t>
            </w:r>
          </w:p>
        </w:tc>
      </w:tr>
      <w:tr w:rsidR="00000000">
        <w:trPr>
          <w:trHeight w:val="135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企业研发经费投入情况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研发经费投入占主营业务销售收入的比例为：</w:t>
            </w:r>
            <w:r>
              <w:rPr>
                <w:rFonts w:ascii="方正仿宋简体" w:hAnsi="方正仿宋简体"/>
                <w:sz w:val="24"/>
                <w:szCs w:val="24"/>
              </w:rPr>
              <w:t>______</w:t>
            </w:r>
            <w:r>
              <w:rPr>
                <w:rFonts w:ascii="方正仿宋简体" w:hAnsi="方正仿宋简体"/>
                <w:sz w:val="24"/>
                <w:szCs w:val="24"/>
              </w:rPr>
              <w:t>。</w:t>
            </w:r>
          </w:p>
          <w:p w:rsidR="00000000" w:rsidRDefault="00274AB3">
            <w:pPr>
              <w:spacing w:line="400" w:lineRule="exact"/>
              <w:jc w:val="left"/>
              <w:rPr>
                <w:rFonts w:ascii="方正仿宋简体" w:hAnsi="方正仿宋简体"/>
              </w:rPr>
            </w:pPr>
            <w:r>
              <w:rPr>
                <w:rFonts w:ascii="方正仿宋简体" w:hAnsi="方正仿宋简体"/>
              </w:rPr>
              <w:t>*</w:t>
            </w:r>
            <w:r>
              <w:rPr>
                <w:rFonts w:ascii="方正仿宋简体" w:hAnsi="方正仿宋简体"/>
              </w:rPr>
              <w:t>计算口径为：近三个会计年度（实际经营期不满三年的按实际经营时间计算，下同）的研究开发费用总额占同期销售收入总额的比例。</w:t>
            </w:r>
          </w:p>
        </w:tc>
      </w:tr>
      <w:tr w:rsidR="00000000">
        <w:trPr>
          <w:trHeight w:val="942"/>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研发队伍建设情况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简要说明研发队伍建设、人才结构、人员数量及组成等情况，并提供相关佐证材料。（可采用图、表等形式进行说明）</w:t>
            </w:r>
          </w:p>
        </w:tc>
      </w:tr>
      <w:tr w:rsidR="00000000">
        <w:trPr>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服务要素</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终端顾客满意情况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请提供企业委托的第三方测评结果或企业自身测量的结果。</w:t>
            </w:r>
          </w:p>
        </w:tc>
      </w:tr>
      <w:tr w:rsidR="00000000">
        <w:trPr>
          <w:trHeight w:val="718"/>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经销商满意情况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pStyle w:val="Default"/>
              <w:rPr>
                <w:rFonts w:ascii="方正仿宋简体" w:hAnsi="Times New Roman" w:cs="Times New Roman"/>
                <w:kern w:val="2"/>
              </w:rPr>
            </w:pPr>
            <w:r>
              <w:rPr>
                <w:rFonts w:ascii="方正仿宋简体"/>
              </w:rPr>
              <w:t>请提供</w:t>
            </w:r>
            <w:r>
              <w:rPr>
                <w:rFonts w:ascii="方正仿宋简体" w:hAnsi="Times New Roman" w:cs="Times New Roman"/>
                <w:kern w:val="2"/>
              </w:rPr>
              <w:t>企业委托的第三方测评结果或企业自身测量的结果。</w:t>
            </w:r>
          </w:p>
        </w:tc>
      </w:tr>
      <w:tr w:rsidR="00000000">
        <w:trPr>
          <w:trHeight w:val="84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供应商满意情况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请提供企业委托的第三方测评结果或企业自身测量的结果。</w:t>
            </w:r>
          </w:p>
        </w:tc>
      </w:tr>
      <w:tr w:rsidR="00000000">
        <w:trPr>
          <w:trHeight w:val="74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服务质量</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请对本企业提供各类服务的的全面性、可靠性、保证性、有形性、响应性、移情性情况进行简要说明，并提供行业排名的相关信息及佐证材料。</w:t>
            </w:r>
          </w:p>
        </w:tc>
      </w:tr>
      <w:tr w:rsidR="00000000">
        <w:trPr>
          <w:trHeight w:val="1369"/>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服务品牌独立性</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有独立的顾客服务品牌；</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有独立的经销商服务品牌；</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有独立的供应商服务品牌；</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有独立的出行服务品牌；</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有独立的消费金融品牌；</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其他服务品牌。</w:t>
            </w:r>
          </w:p>
        </w:tc>
      </w:tr>
      <w:tr w:rsidR="00000000">
        <w:trPr>
          <w:trHeight w:val="870"/>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服务投入情况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请对本企业服务投入情况，从体系建设、人员的培训及费用等方面进行简要说明，并提供行业排名的相关信息及佐证材料。</w:t>
            </w:r>
          </w:p>
        </w:tc>
      </w:tr>
      <w:tr w:rsidR="00000000">
        <w:trPr>
          <w:trHeight w:val="1369"/>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汽车召回和三包管理情况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请提供近三年企业汽车召回和三包工作的情况简介。</w:t>
            </w:r>
          </w:p>
        </w:tc>
      </w:tr>
      <w:tr w:rsidR="00000000">
        <w:trPr>
          <w:trHeight w:val="746"/>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无形要素</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品牌的发展历程</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简要介绍品牌续存时间（年）、发展历程，字数</w:t>
            </w:r>
            <w:r>
              <w:rPr>
                <w:rFonts w:ascii="方正仿宋简体" w:hAnsi="方正仿宋简体"/>
                <w:sz w:val="24"/>
                <w:szCs w:val="24"/>
              </w:rPr>
              <w:t>300</w:t>
            </w:r>
            <w:r>
              <w:rPr>
                <w:rFonts w:ascii="方正仿宋简体" w:hAnsi="方正仿宋简体"/>
                <w:sz w:val="24"/>
                <w:szCs w:val="24"/>
              </w:rPr>
              <w:t>字以内。</w:t>
            </w:r>
          </w:p>
        </w:tc>
      </w:tr>
      <w:tr w:rsidR="00000000">
        <w:trPr>
          <w:trHeight w:val="223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品牌宣传推广情况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请提供近三年企业品牌宣传推广投入额、占销售收入比重及行业占比、排名情况，并提供相关佐证材料。</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在本行业中名列前茅；</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在本行业中处于平均水平；</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在本行业中相对落后。</w:t>
            </w:r>
          </w:p>
        </w:tc>
      </w:tr>
      <w:tr w:rsidR="00000000">
        <w:trPr>
          <w:trHeight w:val="1088"/>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品牌荣誉</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两年内获得国内荣誉；</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两年内获得海外荣誉。</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注：需提供相关佐证材料。</w:t>
            </w:r>
          </w:p>
        </w:tc>
      </w:tr>
      <w:tr w:rsidR="00000000">
        <w:trPr>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终端客户忠诚</w:t>
            </w:r>
            <w:r>
              <w:rPr>
                <w:rFonts w:ascii="方正仿宋简体" w:hAnsi="方正仿宋简体"/>
                <w:sz w:val="24"/>
                <w:szCs w:val="24"/>
              </w:rPr>
              <w:lastRenderedPageBreak/>
              <w:t>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lastRenderedPageBreak/>
              <w:t>请提供第三方市场调查结果或其他佐证材料。</w:t>
            </w:r>
          </w:p>
        </w:tc>
      </w:tr>
      <w:tr w:rsidR="00000000">
        <w:trPr>
          <w:trHeight w:val="1124"/>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终端客户产品品牌熟知情况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请提供第三方市场调查结果或其他佐证材料。</w:t>
            </w:r>
          </w:p>
        </w:tc>
      </w:tr>
      <w:tr w:rsidR="00000000">
        <w:trPr>
          <w:trHeight w:val="1266"/>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品牌文化建设和发展情况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请对企业品牌文化内涵、保障措施及效果进行简要说明。</w:t>
            </w:r>
          </w:p>
        </w:tc>
      </w:tr>
      <w:tr w:rsidR="00000000">
        <w:trPr>
          <w:trHeight w:val="96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企业品牌培育体系建设、成果情况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请对企业品牌培育体系建设、培育成果等情况进行简要说明。</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品牌估值情况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请提供第三方相关评价报告或其他佐证材料。</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社会责任制度及报告情况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建立制度并及时发布社会责任报告；</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发布社会责任报告但不定期、不及时；</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未发布社会责任报告。</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社会责任履行情况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请提供企业社会责任履行情况简介，并重点从人、车和谐发展的角度进行</w:t>
            </w:r>
            <w:r>
              <w:rPr>
                <w:rFonts w:ascii="方正仿宋简体" w:hAnsi="方正仿宋简体"/>
                <w:sz w:val="24"/>
                <w:szCs w:val="24"/>
              </w:rPr>
              <w:t>简要说明。</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员工劳动保障和薪酬福利</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请提供企业员工的劳动保障和薪酬福利情况说明。</w:t>
            </w:r>
          </w:p>
        </w:tc>
      </w:tr>
      <w:tr w:rsidR="00000000">
        <w:trPr>
          <w:trHeight w:val="134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社区公益、慈善活动、道德责任</w:t>
            </w:r>
          </w:p>
        </w:tc>
        <w:tc>
          <w:tcPr>
            <w:tcW w:w="7536" w:type="dxa"/>
            <w:tcBorders>
              <w:top w:val="single" w:sz="4" w:space="0" w:color="auto"/>
              <w:left w:val="nil"/>
              <w:bottom w:val="single" w:sz="4" w:space="0" w:color="auto"/>
              <w:right w:val="single" w:sz="4" w:space="0" w:color="auto"/>
            </w:tcBorders>
            <w:vAlign w:val="center"/>
          </w:tcPr>
          <w:p w:rsidR="00000000" w:rsidRDefault="00274AB3">
            <w:pPr>
              <w:pStyle w:val="Default"/>
              <w:rPr>
                <w:rFonts w:ascii="方正仿宋简体" w:hAnsi="Times New Roman" w:cs="Times New Roman"/>
                <w:kern w:val="2"/>
              </w:rPr>
            </w:pPr>
            <w:r>
              <w:rPr>
                <w:rFonts w:ascii="方正仿宋简体" w:hAnsi="Times New Roman" w:cs="Times New Roman"/>
                <w:kern w:val="2"/>
              </w:rPr>
              <w:t>请提供企业开展社会公益、慈善活动以及坚守道德底线的情况说明。</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rPr>
            </w:pPr>
            <w:r>
              <w:rPr>
                <w:rFonts w:ascii="方正仿宋简体" w:hAnsi="方正仿宋简体"/>
                <w:sz w:val="24"/>
                <w:szCs w:val="24"/>
              </w:rPr>
              <w:t>法律</w:t>
            </w:r>
            <w:r>
              <w:rPr>
                <w:rFonts w:ascii="方正仿宋简体" w:hAnsi="方正仿宋简体"/>
              </w:rPr>
              <w:t>法规遵守情况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年度内品牌企业或品牌产品是否存在如下记录：</w:t>
            </w:r>
          </w:p>
          <w:p w:rsidR="00000000" w:rsidRDefault="00274AB3">
            <w:pPr>
              <w:spacing w:line="400" w:lineRule="exact"/>
              <w:jc w:val="left"/>
              <w:rPr>
                <w:rFonts w:ascii="方正仿宋简体" w:hAnsi="方正仿宋简体"/>
                <w:sz w:val="24"/>
                <w:szCs w:val="24"/>
              </w:rPr>
            </w:pPr>
            <w:r>
              <w:rPr>
                <w:rFonts w:ascii="方正仿宋简体" w:hAnsi="宋体" w:cs="宋体"/>
                <w:sz w:val="24"/>
                <w:szCs w:val="24"/>
              </w:rPr>
              <w:t>□</w:t>
            </w:r>
            <w:r>
              <w:rPr>
                <w:rFonts w:ascii="方正仿宋简体" w:hAnsi="方正仿宋简体"/>
                <w:sz w:val="24"/>
                <w:szCs w:val="24"/>
              </w:rPr>
              <w:t>被中央、地方政府部门公开通报违规情况；</w:t>
            </w:r>
          </w:p>
          <w:p w:rsidR="00000000" w:rsidRDefault="00274AB3">
            <w:pPr>
              <w:pStyle w:val="Default"/>
              <w:spacing w:line="400" w:lineRule="exact"/>
              <w:rPr>
                <w:rFonts w:ascii="方正仿宋简体" w:hAnsi="Times New Roman" w:cs="Times New Roman"/>
                <w:kern w:val="2"/>
              </w:rPr>
            </w:pPr>
            <w:r>
              <w:rPr>
                <w:rFonts w:ascii="方正仿宋简体"/>
              </w:rPr>
              <w:t>□</w:t>
            </w:r>
            <w:r>
              <w:rPr>
                <w:rFonts w:ascii="方正仿宋简体" w:hAnsi="Times New Roman" w:cs="Times New Roman"/>
                <w:kern w:val="2"/>
              </w:rPr>
              <w:t>管理层高管因违法违纪被处以刑事处罚情况。</w:t>
            </w:r>
          </w:p>
        </w:tc>
      </w:tr>
      <w:tr w:rsidR="00000000">
        <w:trPr>
          <w:trHeight w:val="985"/>
          <w:jc w:val="center"/>
        </w:trPr>
        <w:tc>
          <w:tcPr>
            <w:tcW w:w="9610" w:type="dxa"/>
            <w:gridSpan w:val="3"/>
            <w:tcBorders>
              <w:top w:val="single" w:sz="4" w:space="0" w:color="auto"/>
              <w:left w:val="single" w:sz="4" w:space="0" w:color="auto"/>
              <w:bottom w:val="single" w:sz="4" w:space="0" w:color="auto"/>
              <w:right w:val="single" w:sz="4" w:space="0" w:color="auto"/>
            </w:tcBorders>
          </w:tcPr>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lastRenderedPageBreak/>
              <w:t>说明：</w:t>
            </w:r>
          </w:p>
          <w:p w:rsidR="00000000" w:rsidRDefault="00274AB3">
            <w:pPr>
              <w:spacing w:line="400" w:lineRule="exact"/>
              <w:ind w:firstLineChars="200" w:firstLine="480"/>
              <w:jc w:val="left"/>
              <w:rPr>
                <w:rFonts w:ascii="方正仿宋简体" w:hAnsi="方正仿宋简体"/>
                <w:sz w:val="24"/>
                <w:szCs w:val="24"/>
              </w:rPr>
            </w:pPr>
            <w:r>
              <w:rPr>
                <w:rFonts w:ascii="方正仿宋简体" w:hAnsi="方正仿宋简体"/>
                <w:sz w:val="24"/>
                <w:szCs w:val="24"/>
              </w:rPr>
              <w:t>如参评汽车品牌在评价过程中发现有如下否决情况则终止本年度评价活动：</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近</w:t>
            </w:r>
            <w:r>
              <w:rPr>
                <w:rFonts w:ascii="方正仿宋简体" w:hAnsi="方正仿宋简体"/>
                <w:sz w:val="24"/>
                <w:szCs w:val="24"/>
              </w:rPr>
              <w:t>5</w:t>
            </w:r>
            <w:r>
              <w:rPr>
                <w:rFonts w:ascii="方正仿宋简体" w:hAnsi="方正仿宋简体"/>
                <w:sz w:val="24"/>
                <w:szCs w:val="24"/>
              </w:rPr>
              <w:t>年有骗补等严重违反国家强制性法律，被行业主管部门执行行政处罚的；</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近</w:t>
            </w:r>
            <w:r>
              <w:rPr>
                <w:rFonts w:ascii="方正仿宋简体" w:hAnsi="方正仿宋简体"/>
                <w:sz w:val="24"/>
                <w:szCs w:val="24"/>
              </w:rPr>
              <w:t>2</w:t>
            </w:r>
            <w:r>
              <w:rPr>
                <w:rFonts w:ascii="方正仿宋简体" w:hAnsi="方正仿宋简体"/>
                <w:sz w:val="24"/>
                <w:szCs w:val="24"/>
              </w:rPr>
              <w:t>年有违反产业政策和</w:t>
            </w:r>
            <w:r>
              <w:rPr>
                <w:rFonts w:ascii="方正仿宋简体" w:hAnsi="方正仿宋简体"/>
                <w:sz w:val="24"/>
                <w:szCs w:val="24"/>
              </w:rPr>
              <w:t>管理法规，被行业主管部门暂停准入或取消准入资质的；</w:t>
            </w:r>
          </w:p>
          <w:p w:rsidR="00000000" w:rsidRDefault="00274AB3">
            <w:pPr>
              <w:spacing w:line="400" w:lineRule="exact"/>
              <w:jc w:val="left"/>
              <w:rPr>
                <w:rFonts w:ascii="方正仿宋简体" w:hAnsi="方正仿宋简体"/>
                <w:sz w:val="24"/>
                <w:szCs w:val="24"/>
              </w:rPr>
            </w:pPr>
            <w:r>
              <w:rPr>
                <w:rFonts w:ascii="方正仿宋简体" w:hAnsi="方正仿宋简体"/>
                <w:sz w:val="24"/>
                <w:szCs w:val="24"/>
              </w:rPr>
              <w:t>——</w:t>
            </w:r>
            <w:r>
              <w:rPr>
                <w:rFonts w:ascii="方正仿宋简体" w:hAnsi="方正仿宋简体"/>
                <w:sz w:val="24"/>
                <w:szCs w:val="24"/>
              </w:rPr>
              <w:t>近</w:t>
            </w:r>
            <w:r>
              <w:rPr>
                <w:rFonts w:ascii="方正仿宋简体" w:hAnsi="方正仿宋简体"/>
                <w:sz w:val="24"/>
                <w:szCs w:val="24"/>
              </w:rPr>
              <w:t>2</w:t>
            </w:r>
            <w:r>
              <w:rPr>
                <w:rFonts w:ascii="方正仿宋简体" w:hAnsi="方正仿宋简体"/>
                <w:sz w:val="24"/>
                <w:szCs w:val="24"/>
              </w:rPr>
              <w:t>年有重大安全生产事故、重大环境安全事故，被行业主管部门公开通报处罚或责令整改的。</w:t>
            </w:r>
          </w:p>
        </w:tc>
      </w:tr>
    </w:tbl>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方正黑体简体"/>
          <w:sz w:val="32"/>
          <w:szCs w:val="32"/>
        </w:rPr>
        <w:lastRenderedPageBreak/>
        <w:t>三、综合指标（</w:t>
      </w:r>
      <w:r>
        <w:rPr>
          <w:rFonts w:ascii="方正黑体简体" w:hAnsi="黑体"/>
          <w:sz w:val="32"/>
          <w:szCs w:val="32"/>
        </w:rPr>
        <w:t>1</w:t>
      </w:r>
      <w:r>
        <w:rPr>
          <w:rFonts w:ascii="方正黑体简体" w:hAnsi="黑体" w:hint="eastAsia"/>
          <w:sz w:val="32"/>
          <w:szCs w:val="32"/>
        </w:rPr>
        <w:t>3</w:t>
      </w:r>
      <w:r>
        <w:rPr>
          <w:rFonts w:ascii="方正黑体简体" w:hAnsi="黑体"/>
          <w:sz w:val="32"/>
          <w:szCs w:val="32"/>
        </w:rPr>
        <w:t>-</w:t>
      </w:r>
      <w:r>
        <w:rPr>
          <w:rFonts w:ascii="方正黑体简体" w:hAnsi="黑体"/>
          <w:sz w:val="32"/>
          <w:szCs w:val="32"/>
        </w:rPr>
        <w:t>日用化学品业）</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2"/>
        <w:gridCol w:w="1559"/>
        <w:gridCol w:w="7299"/>
      </w:tblGrid>
      <w:tr w:rsidR="00000000">
        <w:trPr>
          <w:jc w:val="center"/>
        </w:trPr>
        <w:tc>
          <w:tcPr>
            <w:tcW w:w="752"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一级指标</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jc w:val="center"/>
        </w:trPr>
        <w:tc>
          <w:tcPr>
            <w:tcW w:w="752"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有形要素</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市场占有率</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请简要说明与同类别产品相比在国际、国内市场占有情况。</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市场覆盖率</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请简要说明产品覆盖国内区域以及海外市场情况。</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盈利能力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连续盈利时间：</w:t>
            </w:r>
            <w:r>
              <w:rPr>
                <w:rFonts w:ascii="方正仿宋简体" w:hAnsi="宋体" w:cs="宋体"/>
                <w:sz w:val="24"/>
                <w:szCs w:val="24"/>
              </w:rPr>
              <w:t>_______</w:t>
            </w:r>
            <w:r>
              <w:rPr>
                <w:rFonts w:ascii="方正仿宋简体" w:hAnsi="宋体" w:cs="宋体"/>
                <w:sz w:val="24"/>
                <w:szCs w:val="24"/>
              </w:rPr>
              <w:t>年。</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净资产收益率（税后利润</w:t>
            </w:r>
            <w:r>
              <w:rPr>
                <w:rFonts w:ascii="方正仿宋简体" w:hAnsi="宋体" w:cs="宋体"/>
                <w:sz w:val="24"/>
                <w:szCs w:val="24"/>
              </w:rPr>
              <w:t>/</w:t>
            </w:r>
            <w:r>
              <w:rPr>
                <w:rFonts w:ascii="方正仿宋简体" w:hAnsi="宋体" w:cs="宋体"/>
                <w:sz w:val="24"/>
                <w:szCs w:val="24"/>
              </w:rPr>
              <w:t>平均所有者权益）</w:t>
            </w:r>
            <w:r>
              <w:rPr>
                <w:rFonts w:ascii="方正仿宋简体" w:hAnsi="宋体" w:cs="宋体"/>
                <w:sz w:val="24"/>
                <w:szCs w:val="24"/>
              </w:rPr>
              <w:t>______</w:t>
            </w:r>
            <w:r>
              <w:rPr>
                <w:rFonts w:ascii="方正仿宋简体" w:hAnsi="宋体" w:cs="宋体"/>
                <w:sz w:val="24"/>
                <w:szCs w:val="24"/>
              </w:rPr>
              <w:t>_</w:t>
            </w:r>
            <w:r>
              <w:rPr>
                <w:rFonts w:ascii="方正仿宋简体" w:hAnsi="宋体" w:cs="宋体"/>
                <w:sz w:val="24"/>
                <w:szCs w:val="24"/>
              </w:rPr>
              <w:t>。</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总资产收益率（税后利润</w:t>
            </w:r>
            <w:r>
              <w:rPr>
                <w:rFonts w:ascii="方正仿宋简体" w:hAnsi="宋体" w:cs="宋体"/>
                <w:sz w:val="24"/>
                <w:szCs w:val="24"/>
              </w:rPr>
              <w:t>/</w:t>
            </w:r>
            <w:r>
              <w:rPr>
                <w:rFonts w:ascii="方正仿宋简体" w:hAnsi="宋体" w:cs="宋体"/>
                <w:sz w:val="24"/>
                <w:szCs w:val="24"/>
              </w:rPr>
              <w:t>平均总资产）</w:t>
            </w:r>
            <w:r>
              <w:rPr>
                <w:rFonts w:ascii="方正仿宋简体" w:hAnsi="宋体" w:cs="宋体"/>
                <w:sz w:val="24"/>
                <w:szCs w:val="24"/>
              </w:rPr>
              <w:t>_______</w:t>
            </w:r>
            <w:r>
              <w:rPr>
                <w:rFonts w:ascii="方正仿宋简体" w:hAnsi="宋体" w:cs="宋体"/>
                <w:sz w:val="24"/>
                <w:szCs w:val="24"/>
              </w:rPr>
              <w:t>。</w:t>
            </w:r>
          </w:p>
        </w:tc>
      </w:tr>
      <w:tr w:rsidR="00000000">
        <w:trPr>
          <w:trHeight w:val="407"/>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资本结构</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资产负债率（平均负债总额</w:t>
            </w:r>
            <w:r>
              <w:rPr>
                <w:rFonts w:ascii="方正仿宋简体" w:hAnsi="宋体" w:cs="宋体"/>
                <w:sz w:val="24"/>
                <w:szCs w:val="24"/>
              </w:rPr>
              <w:t>/</w:t>
            </w:r>
            <w:r>
              <w:rPr>
                <w:rFonts w:ascii="方正仿宋简体" w:hAnsi="宋体" w:cs="宋体"/>
                <w:sz w:val="24"/>
                <w:szCs w:val="24"/>
              </w:rPr>
              <w:t>平均资产总额）</w:t>
            </w:r>
            <w:r>
              <w:rPr>
                <w:rFonts w:ascii="方正仿宋简体" w:hAnsi="宋体" w:cs="宋体"/>
                <w:sz w:val="24"/>
                <w:szCs w:val="24"/>
              </w:rPr>
              <w:t>_______</w:t>
            </w:r>
            <w:r>
              <w:rPr>
                <w:rFonts w:ascii="方正仿宋简体" w:hAnsi="宋体" w:cs="宋体"/>
                <w:sz w:val="24"/>
                <w:szCs w:val="24"/>
              </w:rPr>
              <w:t>。</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营运能力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总资产周转率（营业收入净额</w:t>
            </w:r>
            <w:r>
              <w:rPr>
                <w:rFonts w:ascii="方正仿宋简体" w:hAnsi="宋体" w:cs="宋体"/>
                <w:sz w:val="24"/>
                <w:szCs w:val="24"/>
              </w:rPr>
              <w:t>/</w:t>
            </w:r>
            <w:r>
              <w:rPr>
                <w:rFonts w:ascii="方正仿宋简体" w:hAnsi="宋体" w:cs="宋体"/>
                <w:sz w:val="24"/>
                <w:szCs w:val="24"/>
              </w:rPr>
              <w:t>平均资产总额）</w:t>
            </w:r>
            <w:r>
              <w:rPr>
                <w:rFonts w:ascii="方正仿宋简体" w:hAnsi="宋体" w:cs="宋体"/>
                <w:sz w:val="24"/>
                <w:szCs w:val="24"/>
              </w:rPr>
              <w:t>_______</w:t>
            </w:r>
            <w:r>
              <w:rPr>
                <w:rFonts w:ascii="方正仿宋简体" w:hAnsi="宋体" w:cs="宋体"/>
                <w:sz w:val="24"/>
                <w:szCs w:val="24"/>
              </w:rPr>
              <w:t>。</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流动资产周转率（主营业务收入金额</w:t>
            </w:r>
            <w:r>
              <w:rPr>
                <w:rFonts w:ascii="方正仿宋简体" w:hAnsi="宋体" w:cs="宋体"/>
                <w:sz w:val="24"/>
                <w:szCs w:val="24"/>
              </w:rPr>
              <w:t>/</w:t>
            </w:r>
            <w:r>
              <w:rPr>
                <w:rFonts w:ascii="方正仿宋简体" w:hAnsi="宋体" w:cs="宋体"/>
                <w:sz w:val="24"/>
                <w:szCs w:val="24"/>
              </w:rPr>
              <w:t>平均流动资产总额）</w:t>
            </w:r>
            <w:r>
              <w:rPr>
                <w:rFonts w:ascii="方正仿宋简体" w:hAnsi="宋体" w:cs="宋体"/>
                <w:sz w:val="24"/>
                <w:szCs w:val="24"/>
              </w:rPr>
              <w:t>_______</w:t>
            </w:r>
            <w:r>
              <w:rPr>
                <w:rFonts w:ascii="方正仿宋简体" w:hAnsi="宋体" w:cs="宋体"/>
                <w:sz w:val="24"/>
                <w:szCs w:val="24"/>
              </w:rPr>
              <w:t>。</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发展能力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营业收入增长率（可考虑近三年的增长情况）</w:t>
            </w:r>
            <w:r>
              <w:rPr>
                <w:rFonts w:ascii="方正仿宋简体" w:hAnsi="宋体" w:cs="宋体"/>
                <w:sz w:val="24"/>
                <w:szCs w:val="24"/>
              </w:rPr>
              <w:t>_______</w:t>
            </w:r>
            <w:r>
              <w:rPr>
                <w:rFonts w:ascii="方正仿宋简体" w:hAnsi="宋体" w:cs="宋体"/>
                <w:sz w:val="24"/>
                <w:szCs w:val="24"/>
              </w:rPr>
              <w:t>。</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资本扩张率（本年股东权益增长额</w:t>
            </w:r>
            <w:r>
              <w:rPr>
                <w:rFonts w:ascii="方正仿宋简体" w:hAnsi="宋体" w:cs="宋体"/>
                <w:sz w:val="24"/>
                <w:szCs w:val="24"/>
              </w:rPr>
              <w:t>/</w:t>
            </w:r>
            <w:r>
              <w:rPr>
                <w:rFonts w:ascii="方正仿宋简体" w:hAnsi="宋体" w:cs="宋体"/>
                <w:sz w:val="24"/>
                <w:szCs w:val="24"/>
              </w:rPr>
              <w:t>年初股东权益）</w:t>
            </w:r>
            <w:r>
              <w:rPr>
                <w:rFonts w:ascii="方正仿宋简体" w:hAnsi="宋体" w:cs="宋体"/>
                <w:sz w:val="24"/>
                <w:szCs w:val="24"/>
              </w:rPr>
              <w:t>_______</w:t>
            </w:r>
            <w:r>
              <w:rPr>
                <w:rFonts w:ascii="方正仿宋简体" w:hAnsi="宋体" w:cs="宋体"/>
                <w:sz w:val="24"/>
                <w:szCs w:val="24"/>
              </w:rPr>
              <w:t>。</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社会资源投入</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请提供社会中可供自己利用的，能为产品品牌自身带来优势或经营帮助的社会人文</w:t>
            </w:r>
            <w:r>
              <w:rPr>
                <w:rFonts w:ascii="方正仿宋简体" w:hAnsi="宋体" w:cs="宋体"/>
                <w:sz w:val="24"/>
                <w:szCs w:val="24"/>
              </w:rPr>
              <w:t>资源、人力资源、环保资源等投入情况说明。</w:t>
            </w:r>
          </w:p>
        </w:tc>
      </w:tr>
      <w:tr w:rsidR="00000000">
        <w:trPr>
          <w:trHeight w:val="1099"/>
          <w:jc w:val="center"/>
        </w:trPr>
        <w:tc>
          <w:tcPr>
            <w:tcW w:w="752"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无形要素</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专利数量</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拥有专利数量情况（可列表说明）。</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方正仿宋简体"/>
                <w:sz w:val="24"/>
                <w:szCs w:val="24"/>
              </w:rPr>
              <w:t>发明专利</w:t>
            </w:r>
            <w:r>
              <w:rPr>
                <w:rFonts w:ascii="方正仿宋简体" w:hAnsi="方正仿宋简体"/>
                <w:sz w:val="24"/>
                <w:szCs w:val="24"/>
              </w:rPr>
              <w:t>_____</w:t>
            </w:r>
            <w:r>
              <w:rPr>
                <w:rFonts w:ascii="方正仿宋简体" w:hAnsi="方正仿宋简体"/>
                <w:sz w:val="24"/>
                <w:szCs w:val="24"/>
              </w:rPr>
              <w:t>项；</w:t>
            </w:r>
            <w:r>
              <w:rPr>
                <w:rFonts w:ascii="方正仿宋简体" w:hAnsi="方正仿宋简体"/>
                <w:sz w:val="24"/>
                <w:szCs w:val="24"/>
              </w:rPr>
              <w:t xml:space="preserve">     </w:t>
            </w:r>
            <w:r>
              <w:rPr>
                <w:rFonts w:ascii="方正仿宋简体" w:hAnsi="宋体" w:cs="宋体"/>
                <w:sz w:val="24"/>
                <w:szCs w:val="24"/>
              </w:rPr>
              <w:t>□</w:t>
            </w:r>
            <w:r>
              <w:rPr>
                <w:rFonts w:ascii="方正仿宋简体" w:hAnsi="方正仿宋简体"/>
                <w:sz w:val="24"/>
                <w:szCs w:val="24"/>
              </w:rPr>
              <w:t>外观设计</w:t>
            </w:r>
            <w:r>
              <w:rPr>
                <w:rFonts w:ascii="方正仿宋简体" w:hAnsi="方正仿宋简体"/>
                <w:sz w:val="24"/>
                <w:szCs w:val="24"/>
              </w:rPr>
              <w:t>_____</w:t>
            </w:r>
            <w:r>
              <w:rPr>
                <w:rFonts w:ascii="方正仿宋简体" w:hAnsi="方正仿宋简体"/>
                <w:sz w:val="24"/>
                <w:szCs w:val="24"/>
              </w:rPr>
              <w:t>项；</w:t>
            </w:r>
            <w:r>
              <w:rPr>
                <w:rFonts w:ascii="方正仿宋简体" w:hAnsi="方正仿宋简体"/>
                <w:sz w:val="24"/>
                <w:szCs w:val="24"/>
              </w:rPr>
              <w:br/>
            </w:r>
            <w:r>
              <w:rPr>
                <w:rFonts w:ascii="方正仿宋简体" w:hAnsi="宋体" w:cs="宋体"/>
                <w:sz w:val="24"/>
                <w:szCs w:val="24"/>
              </w:rPr>
              <w:t>□</w:t>
            </w:r>
            <w:r>
              <w:rPr>
                <w:rFonts w:ascii="方正仿宋简体" w:hAnsi="方正仿宋简体"/>
                <w:sz w:val="24"/>
                <w:szCs w:val="24"/>
              </w:rPr>
              <w:t>实用新型</w:t>
            </w:r>
            <w:r>
              <w:rPr>
                <w:rFonts w:ascii="方正仿宋简体" w:hAnsi="方正仿宋简体"/>
                <w:sz w:val="24"/>
                <w:szCs w:val="24"/>
              </w:rPr>
              <w:t>_____</w:t>
            </w:r>
            <w:r>
              <w:rPr>
                <w:rFonts w:ascii="方正仿宋简体" w:hAnsi="方正仿宋简体"/>
                <w:sz w:val="24"/>
                <w:szCs w:val="24"/>
              </w:rPr>
              <w:t>项；</w:t>
            </w:r>
            <w:r>
              <w:rPr>
                <w:rFonts w:ascii="方正仿宋简体" w:hAnsi="方正仿宋简体"/>
                <w:sz w:val="24"/>
                <w:szCs w:val="24"/>
              </w:rPr>
              <w:t xml:space="preserve">     </w:t>
            </w:r>
            <w:r>
              <w:rPr>
                <w:rFonts w:ascii="方正仿宋简体" w:hAnsi="宋体" w:cs="宋体"/>
                <w:sz w:val="24"/>
                <w:szCs w:val="24"/>
              </w:rPr>
              <w:t>□</w:t>
            </w:r>
            <w:r>
              <w:rPr>
                <w:rFonts w:ascii="方正仿宋简体" w:hAnsi="宋体" w:cs="宋体"/>
                <w:sz w:val="24"/>
                <w:szCs w:val="24"/>
              </w:rPr>
              <w:t>国际</w:t>
            </w:r>
            <w:r>
              <w:rPr>
                <w:rFonts w:ascii="方正仿宋简体" w:hAnsi="方正仿宋简体"/>
                <w:sz w:val="24"/>
                <w:szCs w:val="24"/>
              </w:rPr>
              <w:t>专利</w:t>
            </w:r>
            <w:r>
              <w:rPr>
                <w:rFonts w:ascii="方正仿宋简体" w:hAnsi="方正仿宋简体"/>
                <w:sz w:val="24"/>
                <w:szCs w:val="24"/>
              </w:rPr>
              <w:t>_____</w:t>
            </w:r>
            <w:r>
              <w:rPr>
                <w:rFonts w:ascii="方正仿宋简体" w:hAnsi="方正仿宋简体"/>
                <w:sz w:val="24"/>
                <w:szCs w:val="24"/>
              </w:rPr>
              <w:t>项。</w:t>
            </w:r>
          </w:p>
        </w:tc>
      </w:tr>
      <w:tr w:rsidR="00000000">
        <w:trPr>
          <w:trHeight w:val="890"/>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核心技术</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请简要说明企业拥有的核心技术数量与等级，与本领域其他组织相比核心技术水平，如先进生产工艺或生产技术。</w:t>
            </w:r>
          </w:p>
        </w:tc>
      </w:tr>
      <w:tr w:rsidR="00000000">
        <w:trPr>
          <w:trHeight w:val="407"/>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品牌历史</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品牌（商标）注册时间：</w:t>
            </w:r>
            <w:r>
              <w:rPr>
                <w:rFonts w:ascii="方正仿宋简体" w:hAnsi="宋体" w:cs="宋体"/>
                <w:sz w:val="24"/>
                <w:szCs w:val="24"/>
              </w:rPr>
              <w:t>_______</w:t>
            </w:r>
            <w:r>
              <w:rPr>
                <w:rFonts w:ascii="方正仿宋简体" w:hAnsi="宋体" w:cs="宋体"/>
                <w:sz w:val="24"/>
                <w:szCs w:val="24"/>
              </w:rPr>
              <w:t>年。</w:t>
            </w:r>
          </w:p>
        </w:tc>
      </w:tr>
      <w:tr w:rsidR="00000000">
        <w:trPr>
          <w:trHeight w:val="1451"/>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品牌战略</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请从：</w:t>
            </w:r>
            <w:r>
              <w:rPr>
                <w:rFonts w:ascii="方正仿宋简体" w:hAnsi="宋体" w:cs="宋体"/>
                <w:sz w:val="24"/>
                <w:szCs w:val="24"/>
              </w:rPr>
              <w:t>1</w:t>
            </w:r>
            <w:r>
              <w:rPr>
                <w:rFonts w:ascii="方正仿宋简体" w:hAnsi="宋体" w:cs="宋体"/>
                <w:sz w:val="24"/>
                <w:szCs w:val="24"/>
              </w:rPr>
              <w:t>）品牌定位、发展总体规划等制定和实施情况；</w:t>
            </w:r>
            <w:r>
              <w:rPr>
                <w:rFonts w:ascii="方正仿宋简体" w:hAnsi="宋体" w:cs="宋体"/>
                <w:sz w:val="24"/>
                <w:szCs w:val="24"/>
              </w:rPr>
              <w:t>2</w:t>
            </w:r>
            <w:r>
              <w:rPr>
                <w:rFonts w:ascii="方正仿宋简体" w:hAnsi="宋体" w:cs="宋体"/>
                <w:sz w:val="24"/>
                <w:szCs w:val="24"/>
              </w:rPr>
              <w:t>）品牌管理机构设置及运行情况；</w:t>
            </w:r>
            <w:r>
              <w:rPr>
                <w:rFonts w:ascii="方正仿宋简体" w:hAnsi="宋体" w:cs="宋体"/>
                <w:sz w:val="24"/>
                <w:szCs w:val="24"/>
              </w:rPr>
              <w:t>3</w:t>
            </w:r>
            <w:r>
              <w:rPr>
                <w:rFonts w:ascii="方正仿宋简体" w:hAnsi="宋体" w:cs="宋体"/>
                <w:sz w:val="24"/>
                <w:szCs w:val="24"/>
              </w:rPr>
              <w:t>）品牌建设方面的投入（与</w:t>
            </w:r>
            <w:r>
              <w:rPr>
                <w:rFonts w:ascii="方正仿宋简体" w:hAnsi="宋体" w:cs="宋体"/>
                <w:sz w:val="24"/>
                <w:szCs w:val="24"/>
              </w:rPr>
              <w:t>营业收入的比例，国际化战略投入，累计投入经费等）等方面简要说明企业品牌战略情况。</w:t>
            </w:r>
          </w:p>
        </w:tc>
      </w:tr>
      <w:tr w:rsidR="00000000">
        <w:trPr>
          <w:trHeight w:val="377"/>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品牌知名度</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请提供第三方调查结果或相关佐证材料。</w:t>
            </w:r>
          </w:p>
        </w:tc>
      </w:tr>
      <w:tr w:rsidR="00000000">
        <w:trPr>
          <w:trHeight w:val="458"/>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品牌忠诚度</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请提供第三方调查结果或相关佐证材料。</w:t>
            </w:r>
          </w:p>
        </w:tc>
      </w:tr>
      <w:tr w:rsidR="00000000">
        <w:trPr>
          <w:trHeight w:val="564"/>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社会责任履行</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已发布的社会责任报告，需提交最近一年的社会责任报告；</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未发布的，请根据</w:t>
            </w:r>
            <w:r>
              <w:rPr>
                <w:rFonts w:ascii="方正仿宋简体" w:hAnsi="宋体" w:cs="宋体"/>
                <w:sz w:val="24"/>
                <w:szCs w:val="24"/>
              </w:rPr>
              <w:t>ISO 26000</w:t>
            </w:r>
            <w:r>
              <w:rPr>
                <w:rFonts w:ascii="方正仿宋简体" w:hAnsi="宋体" w:cs="宋体"/>
                <w:sz w:val="24"/>
                <w:szCs w:val="24"/>
              </w:rPr>
              <w:t>（中文版）要求，从组织治理、人权、劳工实践、环境、公平运营、消费者、社区参与和发展七个方面提供</w:t>
            </w:r>
            <w:r>
              <w:rPr>
                <w:rFonts w:ascii="方正仿宋简体" w:hAnsi="宋体" w:cs="宋体"/>
                <w:sz w:val="24"/>
                <w:szCs w:val="24"/>
              </w:rPr>
              <w:t>1500</w:t>
            </w:r>
            <w:r>
              <w:rPr>
                <w:rFonts w:ascii="方正仿宋简体" w:hAnsi="宋体" w:cs="宋体"/>
                <w:sz w:val="24"/>
                <w:szCs w:val="24"/>
              </w:rPr>
              <w:t>字以内的企业</w:t>
            </w:r>
            <w:r>
              <w:rPr>
                <w:rFonts w:ascii="方正仿宋简体" w:hAnsi="宋体" w:cs="宋体"/>
                <w:spacing w:val="-6"/>
                <w:sz w:val="24"/>
                <w:szCs w:val="24"/>
              </w:rPr>
              <w:t>履行社会责任材</w:t>
            </w:r>
            <w:r>
              <w:rPr>
                <w:rFonts w:ascii="方正仿宋简体" w:hAnsi="宋体" w:cs="宋体"/>
                <w:sz w:val="24"/>
                <w:szCs w:val="24"/>
              </w:rPr>
              <w:t>料。</w:t>
            </w:r>
          </w:p>
        </w:tc>
      </w:tr>
      <w:tr w:rsidR="00000000">
        <w:trPr>
          <w:trHeight w:val="841"/>
          <w:jc w:val="center"/>
        </w:trPr>
        <w:tc>
          <w:tcPr>
            <w:tcW w:w="752"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lastRenderedPageBreak/>
              <w:t>质量要素</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产品内在质量</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请结合国家有关法规、标准规定的产品适用、安全和其他特</w:t>
            </w:r>
            <w:r>
              <w:rPr>
                <w:rFonts w:ascii="方正仿宋简体" w:hAnsi="宋体" w:cs="宋体"/>
                <w:sz w:val="24"/>
                <w:szCs w:val="24"/>
              </w:rPr>
              <w:t>性要求，对本企业产品质量水平进行描述。</w:t>
            </w:r>
          </w:p>
        </w:tc>
      </w:tr>
      <w:tr w:rsidR="00000000">
        <w:trPr>
          <w:trHeight w:val="555"/>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检测质量</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请提供近三年产品质量监管抽查情况。</w:t>
            </w:r>
          </w:p>
        </w:tc>
      </w:tr>
      <w:tr w:rsidR="00000000">
        <w:trPr>
          <w:trHeight w:val="692"/>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质量合格评定</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请提供企业或产品通过环保、安全等方面质量认证情况。</w:t>
            </w:r>
          </w:p>
        </w:tc>
      </w:tr>
      <w:tr w:rsidR="00000000">
        <w:trPr>
          <w:trHeight w:val="872"/>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质量管理体系建设及运行</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请提供企业质量管理体系建设以及运行情况说明。</w:t>
            </w:r>
          </w:p>
        </w:tc>
      </w:tr>
      <w:tr w:rsidR="00000000">
        <w:trPr>
          <w:trHeight w:val="818"/>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先进管理方法</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请提供企业采用卓越绩效、全面质量管理等先进管理方法情况。</w:t>
            </w:r>
          </w:p>
        </w:tc>
      </w:tr>
      <w:tr w:rsidR="00000000">
        <w:trPr>
          <w:jc w:val="center"/>
        </w:trPr>
        <w:tc>
          <w:tcPr>
            <w:tcW w:w="752"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要素</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服务体系</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请提供企业为完成产品相关服务制定的各项制度和措施情况，如应急管理措施、售后服务制度、服务改进制度等。</w:t>
            </w:r>
          </w:p>
        </w:tc>
      </w:tr>
      <w:tr w:rsidR="00000000">
        <w:trPr>
          <w:trHeight w:val="558"/>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服务设施</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请提供企业为保证服务顺利完成所必备的设施设备以及运行情况。</w:t>
            </w:r>
          </w:p>
        </w:tc>
      </w:tr>
      <w:tr w:rsidR="00000000">
        <w:trPr>
          <w:trHeight w:val="565"/>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服务人员</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请提供从事服务相关人员的专业资质、技能水平、职业道德情况。</w:t>
            </w:r>
          </w:p>
        </w:tc>
      </w:tr>
      <w:tr w:rsidR="00000000">
        <w:trPr>
          <w:trHeight w:val="545"/>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服务界面</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请提供服务过程中服务人员的态度、仪容仪表、服务记纪律情况。</w:t>
            </w:r>
          </w:p>
        </w:tc>
      </w:tr>
      <w:tr w:rsidR="00000000">
        <w:trPr>
          <w:trHeight w:val="554"/>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服务满意度</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请提供消费者对于服务过程和服务结果的评价，如第三方满意度测评结果或其他相关佐证材料。</w:t>
            </w:r>
          </w:p>
        </w:tc>
      </w:tr>
      <w:tr w:rsidR="00000000">
        <w:trPr>
          <w:trHeight w:val="560"/>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服务改进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请提供企业根据顾客评价对企业</w:t>
            </w:r>
            <w:r>
              <w:rPr>
                <w:rFonts w:ascii="方正仿宋简体" w:hAnsi="宋体" w:cs="宋体"/>
                <w:sz w:val="24"/>
                <w:szCs w:val="24"/>
              </w:rPr>
              <w:t>/</w:t>
            </w:r>
            <w:r>
              <w:rPr>
                <w:rFonts w:ascii="方正仿宋简体" w:hAnsi="宋体" w:cs="宋体"/>
                <w:sz w:val="24"/>
                <w:szCs w:val="24"/>
              </w:rPr>
              <w:t>产品相关服务开展的改进措施情况，如改进制度、改进效果评价等。</w:t>
            </w:r>
          </w:p>
        </w:tc>
      </w:tr>
      <w:tr w:rsidR="00000000">
        <w:trPr>
          <w:trHeight w:val="884"/>
          <w:jc w:val="center"/>
        </w:trPr>
        <w:tc>
          <w:tcPr>
            <w:tcW w:w="752"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创新要素</w:t>
            </w: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创新战略管理</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请从创新目标制定、战略定位、创新组织结构、市场态势的应对策略等方面简要说明企业创新战略管理情况。</w:t>
            </w:r>
          </w:p>
        </w:tc>
      </w:tr>
      <w:tr w:rsidR="00000000">
        <w:trPr>
          <w:trHeight w:val="840"/>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创新机制管理</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请从创新激励机制</w:t>
            </w:r>
            <w:r>
              <w:rPr>
                <w:rFonts w:ascii="方正仿宋简体" w:hAnsi="宋体" w:cs="宋体"/>
                <w:sz w:val="24"/>
                <w:szCs w:val="24"/>
              </w:rPr>
              <w:t>、运行管理机制、绩效考核机制、创新风险管控机制等方面简要说明企业战略机制管理情况。</w:t>
            </w:r>
          </w:p>
        </w:tc>
      </w:tr>
      <w:tr w:rsidR="00000000">
        <w:trPr>
          <w:trHeight w:val="568"/>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开发投入</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研发经费投入占比为：</w:t>
            </w:r>
            <w:r>
              <w:rPr>
                <w:rFonts w:ascii="方正仿宋简体" w:hAnsi="宋体" w:cs="宋体"/>
                <w:sz w:val="24"/>
                <w:szCs w:val="24"/>
              </w:rPr>
              <w:t>________</w:t>
            </w:r>
            <w:r>
              <w:rPr>
                <w:rFonts w:ascii="方正仿宋简体" w:hAnsi="宋体" w:cs="宋体"/>
                <w:sz w:val="24"/>
                <w:szCs w:val="24"/>
              </w:rPr>
              <w:t>。</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计算口径：近三年研发经费总额与同期销售收入总额之比。</w:t>
            </w:r>
          </w:p>
        </w:tc>
      </w:tr>
      <w:tr w:rsidR="00000000">
        <w:trPr>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研发布局</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请简要说明企业新技术获取渠道、全球化布局情况。</w:t>
            </w:r>
          </w:p>
        </w:tc>
      </w:tr>
      <w:tr w:rsidR="00000000">
        <w:trPr>
          <w:trHeight w:val="568"/>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项目管理</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请简要说明研发项目管理体系成熟程度</w:t>
            </w:r>
          </w:p>
        </w:tc>
      </w:tr>
      <w:tr w:rsidR="00000000">
        <w:trPr>
          <w:trHeight w:val="690"/>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标准制定</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请简要说明企业标准化工作情况：</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承担国际标准化组织技术机构秘书处；</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承担全国专业标准化技术委员会秘书处；</w:t>
            </w:r>
          </w:p>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参与起草国际标准、国家标准</w:t>
            </w:r>
            <w:r>
              <w:rPr>
                <w:rFonts w:ascii="方正仿宋简体" w:hAnsi="宋体" w:cs="宋体"/>
                <w:sz w:val="24"/>
                <w:szCs w:val="24"/>
              </w:rPr>
              <w:t>/</w:t>
            </w:r>
            <w:r>
              <w:rPr>
                <w:rFonts w:ascii="方正仿宋简体" w:hAnsi="宋体" w:cs="宋体"/>
                <w:sz w:val="24"/>
                <w:szCs w:val="24"/>
              </w:rPr>
              <w:t>行业标准情况。</w:t>
            </w:r>
          </w:p>
        </w:tc>
      </w:tr>
      <w:tr w:rsidR="00000000">
        <w:trPr>
          <w:trHeight w:val="447"/>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新产品研发能力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请简要说明企业新</w:t>
            </w:r>
            <w:r>
              <w:rPr>
                <w:rFonts w:ascii="方正仿宋简体" w:hAnsi="宋体" w:cs="宋体"/>
                <w:sz w:val="24"/>
                <w:szCs w:val="24"/>
              </w:rPr>
              <w:t>产品、新技术、新工艺研发能力以及科技成果转化率情况。</w:t>
            </w:r>
          </w:p>
        </w:tc>
      </w:tr>
      <w:tr w:rsidR="00000000">
        <w:trPr>
          <w:trHeight w:val="985"/>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市场研究能力</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请简要说明企业在市场需求反映速度、市场拓展、渠道把控等市场方面的研究能力。</w:t>
            </w:r>
          </w:p>
        </w:tc>
      </w:tr>
      <w:tr w:rsidR="00000000">
        <w:trPr>
          <w:trHeight w:val="629"/>
          <w:jc w:val="center"/>
        </w:trPr>
        <w:tc>
          <w:tcPr>
            <w:tcW w:w="752"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55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创新成效</w:t>
            </w:r>
          </w:p>
        </w:tc>
        <w:tc>
          <w:tcPr>
            <w:tcW w:w="7299"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left"/>
              <w:rPr>
                <w:rFonts w:ascii="方正仿宋简体" w:hAnsi="宋体" w:cs="宋体"/>
                <w:sz w:val="24"/>
                <w:szCs w:val="24"/>
              </w:rPr>
            </w:pPr>
            <w:r>
              <w:rPr>
                <w:rFonts w:ascii="方正仿宋简体" w:hAnsi="宋体" w:cs="宋体"/>
                <w:sz w:val="24"/>
                <w:szCs w:val="24"/>
              </w:rPr>
              <w:t>请简要说明企业在创新方面获得国际级、国家级、省部级以及行业科技奖励情况。</w:t>
            </w:r>
          </w:p>
        </w:tc>
      </w:tr>
    </w:tbl>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r>
        <w:rPr>
          <w:rFonts w:ascii="方正黑体简体" w:hAnsi="黑体"/>
          <w:sz w:val="32"/>
          <w:szCs w:val="32"/>
        </w:rPr>
        <w:t xml:space="preserve"> </w:t>
      </w: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widowControl/>
        <w:jc w:val="left"/>
        <w:rPr>
          <w:rFonts w:ascii="方正黑体简体" w:hAnsi="黑体"/>
          <w:sz w:val="32"/>
          <w:szCs w:val="32"/>
        </w:rPr>
      </w:pPr>
    </w:p>
    <w:p w:rsidR="00000000" w:rsidRDefault="00274AB3">
      <w:pPr>
        <w:numPr>
          <w:ilvl w:val="0"/>
          <w:numId w:val="1"/>
        </w:numPr>
        <w:jc w:val="left"/>
        <w:rPr>
          <w:rFonts w:ascii="方正黑体简体" w:hAnsi="黑体"/>
          <w:sz w:val="32"/>
          <w:szCs w:val="32"/>
        </w:rPr>
      </w:pPr>
      <w:r>
        <w:rPr>
          <w:rFonts w:ascii="方正黑体简体" w:hAnsi="方正黑体简体"/>
          <w:sz w:val="32"/>
          <w:szCs w:val="32"/>
        </w:rPr>
        <w:t>综合指标（</w:t>
      </w:r>
      <w:r>
        <w:rPr>
          <w:rFonts w:ascii="方正黑体简体" w:hAnsi="黑体"/>
          <w:sz w:val="32"/>
          <w:szCs w:val="32"/>
        </w:rPr>
        <w:t>1</w:t>
      </w:r>
      <w:r>
        <w:rPr>
          <w:rFonts w:ascii="方正黑体简体" w:hAnsi="黑体" w:hint="eastAsia"/>
          <w:sz w:val="32"/>
          <w:szCs w:val="32"/>
        </w:rPr>
        <w:t>4</w:t>
      </w:r>
      <w:r>
        <w:rPr>
          <w:rFonts w:ascii="方正黑体简体" w:hAnsi="黑体"/>
          <w:sz w:val="32"/>
          <w:szCs w:val="32"/>
        </w:rPr>
        <w:t>-</w:t>
      </w:r>
      <w:r>
        <w:rPr>
          <w:rFonts w:ascii="方正黑体简体" w:hAnsi="黑体"/>
          <w:sz w:val="32"/>
          <w:szCs w:val="32"/>
        </w:rPr>
        <w:t>其他）</w:t>
      </w:r>
    </w:p>
    <w:p w:rsidR="00000000" w:rsidRDefault="00274AB3">
      <w:pPr>
        <w:jc w:val="left"/>
        <w:rPr>
          <w:rFonts w:ascii="方正黑体简体" w:hAnsi="黑体"/>
          <w:sz w:val="32"/>
          <w:szCs w:val="32"/>
        </w:rPr>
      </w:pPr>
      <w:r>
        <w:rPr>
          <w:rFonts w:ascii="方正黑体简体" w:hAnsi="黑体"/>
          <w:sz w:val="32"/>
          <w:szCs w:val="32"/>
        </w:rPr>
        <w:t xml:space="preserve"> </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9"/>
        <w:gridCol w:w="1175"/>
        <w:gridCol w:w="7536"/>
      </w:tblGrid>
      <w:tr w:rsidR="00000000">
        <w:trPr>
          <w:jc w:val="center"/>
        </w:trPr>
        <w:tc>
          <w:tcPr>
            <w:tcW w:w="899" w:type="dxa"/>
            <w:tcBorders>
              <w:top w:val="single" w:sz="4" w:space="0" w:color="auto"/>
              <w:left w:val="single" w:sz="4" w:space="0" w:color="auto"/>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一级指标</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4"/>
                <w:szCs w:val="24"/>
              </w:rPr>
            </w:pPr>
            <w:r>
              <w:rPr>
                <w:rFonts w:ascii="黑体" w:eastAsia="黑体" w:hAnsi="黑体" w:hint="eastAsia"/>
                <w:sz w:val="24"/>
                <w:szCs w:val="24"/>
              </w:rPr>
              <w:t>二级指标</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黑体" w:eastAsia="黑体" w:hAnsi="黑体"/>
                <w:sz w:val="28"/>
                <w:szCs w:val="28"/>
              </w:rPr>
            </w:pPr>
            <w:r>
              <w:rPr>
                <w:rFonts w:ascii="黑体" w:eastAsia="黑体" w:hAnsi="黑体" w:hint="eastAsia"/>
                <w:sz w:val="28"/>
                <w:szCs w:val="28"/>
              </w:rPr>
              <w:t>填报内容</w:t>
            </w:r>
          </w:p>
        </w:tc>
      </w:tr>
      <w:tr w:rsidR="00000000">
        <w:trPr>
          <w:trHeight w:val="1705"/>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产品质量水平</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）产品执行或采用标准先进性；（</w:t>
            </w:r>
            <w:r>
              <w:rPr>
                <w:rFonts w:ascii="方正仿宋简体" w:hAnsi="宋体"/>
                <w:sz w:val="24"/>
                <w:szCs w:val="24"/>
              </w:rPr>
              <w:t>2</w:t>
            </w:r>
            <w:r>
              <w:rPr>
                <w:rFonts w:ascii="方正仿宋简体" w:hAnsi="宋体"/>
                <w:sz w:val="24"/>
                <w:szCs w:val="24"/>
              </w:rPr>
              <w:t>）产品认证情况；（</w:t>
            </w:r>
            <w:r>
              <w:rPr>
                <w:rFonts w:ascii="方正仿宋简体" w:hAnsi="宋体"/>
                <w:sz w:val="24"/>
                <w:szCs w:val="24"/>
              </w:rPr>
              <w:t>3</w:t>
            </w:r>
            <w:r>
              <w:rPr>
                <w:rFonts w:ascii="方正仿宋简体" w:hAnsi="宋体"/>
                <w:sz w:val="24"/>
                <w:szCs w:val="24"/>
              </w:rPr>
              <w:t>）产品质量安全情况；（</w:t>
            </w:r>
            <w:r>
              <w:rPr>
                <w:rFonts w:ascii="方正仿宋简体" w:hAnsi="宋体"/>
                <w:sz w:val="24"/>
                <w:szCs w:val="24"/>
              </w:rPr>
              <w:t>4</w:t>
            </w:r>
            <w:r>
              <w:rPr>
                <w:rFonts w:ascii="方正仿宋简体" w:hAnsi="宋体"/>
                <w:sz w:val="24"/>
                <w:szCs w:val="24"/>
              </w:rPr>
              <w:t>）顾客满意度水平等方面予以说明，字数不超过</w:t>
            </w:r>
            <w:r>
              <w:rPr>
                <w:rFonts w:ascii="方正仿宋简体" w:hAnsi="宋体"/>
                <w:sz w:val="24"/>
                <w:szCs w:val="24"/>
              </w:rPr>
              <w:t>5</w:t>
            </w:r>
            <w:r>
              <w:rPr>
                <w:rFonts w:ascii="方正仿宋简体" w:hAnsi="宋体"/>
                <w:sz w:val="24"/>
                <w:szCs w:val="24"/>
              </w:rPr>
              <w:t>00</w:t>
            </w:r>
            <w:r>
              <w:rPr>
                <w:rFonts w:ascii="方正仿宋简体" w:hAnsi="宋体"/>
                <w:sz w:val="24"/>
                <w:szCs w:val="24"/>
              </w:rPr>
              <w:t>字，并提供代表最高水平的相关证明材料。</w:t>
            </w:r>
          </w:p>
        </w:tc>
      </w:tr>
      <w:tr w:rsidR="00000000">
        <w:trPr>
          <w:trHeight w:val="1423"/>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质量管理水平</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）质量管理体系建设情况；（</w:t>
            </w:r>
            <w:r>
              <w:rPr>
                <w:rFonts w:ascii="方正仿宋简体" w:hAnsi="宋体"/>
                <w:sz w:val="24"/>
                <w:szCs w:val="24"/>
              </w:rPr>
              <w:t>2</w:t>
            </w:r>
            <w:r>
              <w:rPr>
                <w:rFonts w:ascii="方正仿宋简体" w:hAnsi="宋体"/>
                <w:sz w:val="24"/>
                <w:szCs w:val="24"/>
              </w:rPr>
              <w:t>）质量管理能力（包括获得质量奖励级别及获奖数量等）；（</w:t>
            </w:r>
            <w:r>
              <w:rPr>
                <w:rFonts w:ascii="方正仿宋简体" w:hAnsi="宋体"/>
                <w:sz w:val="24"/>
                <w:szCs w:val="24"/>
              </w:rPr>
              <w:t>3</w:t>
            </w:r>
            <w:r>
              <w:rPr>
                <w:rFonts w:ascii="方正仿宋简体" w:hAnsi="宋体"/>
                <w:sz w:val="24"/>
                <w:szCs w:val="24"/>
              </w:rPr>
              <w:t>）质量信用情况等方面予以说明，字数不超过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145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质量发展能力</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w:t>
            </w:r>
            <w:r>
              <w:rPr>
                <w:rFonts w:ascii="方正仿宋简体" w:hAnsi="宋体"/>
                <w:sz w:val="24"/>
                <w:szCs w:val="24"/>
              </w:rPr>
              <w:t>1</w:t>
            </w:r>
            <w:r>
              <w:rPr>
                <w:rFonts w:ascii="方正仿宋简体" w:hAnsi="宋体"/>
                <w:sz w:val="24"/>
                <w:szCs w:val="24"/>
              </w:rPr>
              <w:t>）组织的质量创新能力（包括质量管理新模式等）；（</w:t>
            </w:r>
            <w:r>
              <w:rPr>
                <w:rFonts w:ascii="方正仿宋简体" w:hAnsi="宋体"/>
                <w:sz w:val="24"/>
                <w:szCs w:val="24"/>
              </w:rPr>
              <w:t>2</w:t>
            </w:r>
            <w:r>
              <w:rPr>
                <w:rFonts w:ascii="方正仿宋简体" w:hAnsi="宋体"/>
                <w:sz w:val="24"/>
                <w:szCs w:val="24"/>
              </w:rPr>
              <w:t>）质量持续改进能力（包括改进机制、改进的成果以及可持续性等方面）等方面予以说明，字数不超过</w:t>
            </w:r>
            <w:r>
              <w:rPr>
                <w:rFonts w:ascii="方正仿宋简体" w:hAnsi="宋体"/>
                <w:sz w:val="24"/>
                <w:szCs w:val="24"/>
              </w:rPr>
              <w:t>500</w:t>
            </w:r>
            <w:r>
              <w:rPr>
                <w:rFonts w:ascii="方正仿宋简体" w:hAnsi="宋体"/>
                <w:sz w:val="24"/>
                <w:szCs w:val="24"/>
              </w:rPr>
              <w:t>字，并提供相关证明材料。</w:t>
            </w:r>
          </w:p>
        </w:tc>
      </w:tr>
      <w:tr w:rsidR="00000000">
        <w:trPr>
          <w:trHeight w:val="2263"/>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技术创新</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创新成效</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请从企业技术创新的技术价值、经济价值、社会价值三方面予以说明。具体</w:t>
            </w:r>
            <w:r>
              <w:rPr>
                <w:rFonts w:ascii="方正仿宋简体" w:hAnsi="宋体"/>
                <w:sz w:val="24"/>
                <w:szCs w:val="24"/>
              </w:rPr>
              <w:t>包括：核心技术获奖情况、核心技术影响标准情况、专利数量与水平、专利授权收入、科技成果转化情况、采用的标准或参与的标准组织、技术创新产生的直接和间接经济效益、技术创新产生的社会效益等方面。字数不超过</w:t>
            </w:r>
            <w:r>
              <w:rPr>
                <w:rFonts w:ascii="方正仿宋简体" w:hAnsi="宋体"/>
                <w:sz w:val="24"/>
                <w:szCs w:val="24"/>
              </w:rPr>
              <w:t>1500</w:t>
            </w:r>
            <w:r>
              <w:rPr>
                <w:rFonts w:ascii="方正仿宋简体" w:hAnsi="宋体"/>
                <w:sz w:val="24"/>
                <w:szCs w:val="24"/>
              </w:rPr>
              <w:t>字，并提供相关证明材料。</w:t>
            </w:r>
          </w:p>
        </w:tc>
      </w:tr>
      <w:tr w:rsidR="00000000">
        <w:trPr>
          <w:trHeight w:val="1357"/>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创新能力</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sz w:val="24"/>
                <w:szCs w:val="24"/>
              </w:rPr>
            </w:pPr>
            <w:r>
              <w:rPr>
                <w:rFonts w:ascii="方正仿宋简体" w:hAnsi="宋体"/>
                <w:sz w:val="24"/>
                <w:szCs w:val="24"/>
              </w:rPr>
              <w:t>请从技术创新管理能力、技术创新的研究开发能力、技术创新的生产经营能力、技术创新的营销保障能力等方面予以说明，字数不超过</w:t>
            </w:r>
            <w:r>
              <w:rPr>
                <w:rFonts w:ascii="方正仿宋简体" w:hAnsi="宋体"/>
                <w:sz w:val="24"/>
                <w:szCs w:val="24"/>
              </w:rPr>
              <w:t>1500</w:t>
            </w:r>
            <w:r>
              <w:rPr>
                <w:rFonts w:ascii="方正仿宋简体" w:hAnsi="宋体"/>
                <w:sz w:val="24"/>
                <w:szCs w:val="24"/>
              </w:rPr>
              <w:t>字，并提供相应证明材料。</w:t>
            </w:r>
          </w:p>
        </w:tc>
      </w:tr>
      <w:tr w:rsidR="00000000">
        <w:trPr>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服务基础设施</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请从设施投入、维护等方面提供</w:t>
            </w:r>
            <w:r>
              <w:rPr>
                <w:rFonts w:ascii="方正仿宋简体" w:hAnsi="宋体" w:cs="宋体"/>
                <w:sz w:val="24"/>
                <w:szCs w:val="24"/>
              </w:rPr>
              <w:t>500</w:t>
            </w:r>
            <w:r>
              <w:rPr>
                <w:rFonts w:ascii="方正仿宋简体" w:hAnsi="宋体" w:cs="宋体"/>
                <w:sz w:val="24"/>
                <w:szCs w:val="24"/>
              </w:rPr>
              <w:t>字以内说明及相关证明材料。</w:t>
            </w:r>
          </w:p>
        </w:tc>
      </w:tr>
      <w:tr w:rsidR="00000000">
        <w:trPr>
          <w:trHeight w:val="126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服务能力建设</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请从服务支持体</w:t>
            </w:r>
            <w:r>
              <w:rPr>
                <w:rFonts w:ascii="方正仿宋简体" w:hAnsi="宋体" w:cs="宋体"/>
                <w:sz w:val="24"/>
                <w:szCs w:val="24"/>
              </w:rPr>
              <w:t>系建设、流程规范、人员素质（技能、形象）、客户投诉情况等方面提供</w:t>
            </w:r>
            <w:r>
              <w:rPr>
                <w:rFonts w:ascii="方正仿宋简体" w:hAnsi="宋体" w:cs="宋体"/>
                <w:sz w:val="24"/>
                <w:szCs w:val="24"/>
              </w:rPr>
              <w:t>1000</w:t>
            </w:r>
            <w:r>
              <w:rPr>
                <w:rFonts w:ascii="方正仿宋简体" w:hAnsi="宋体" w:cs="宋体"/>
                <w:sz w:val="24"/>
                <w:szCs w:val="24"/>
              </w:rPr>
              <w:t>字以内说明及相关证明材料</w:t>
            </w:r>
          </w:p>
        </w:tc>
      </w:tr>
      <w:tr w:rsidR="00000000">
        <w:trPr>
          <w:trHeight w:val="1369"/>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服务全面响应</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请从服务支持项目多样性、个性化、响应及时性等方面提供</w:t>
            </w:r>
            <w:r>
              <w:rPr>
                <w:rFonts w:ascii="方正仿宋简体" w:hAnsi="宋体" w:cs="宋体"/>
                <w:sz w:val="24"/>
                <w:szCs w:val="24"/>
              </w:rPr>
              <w:t>1000</w:t>
            </w:r>
            <w:r>
              <w:rPr>
                <w:rFonts w:ascii="方正仿宋简体" w:hAnsi="宋体" w:cs="宋体"/>
                <w:sz w:val="24"/>
                <w:szCs w:val="24"/>
              </w:rPr>
              <w:t>字以内说明及相关证明材料。</w:t>
            </w:r>
          </w:p>
        </w:tc>
      </w:tr>
      <w:tr w:rsidR="00000000">
        <w:trPr>
          <w:jc w:val="center"/>
        </w:trPr>
        <w:tc>
          <w:tcPr>
            <w:tcW w:w="899" w:type="dxa"/>
            <w:tcBorders>
              <w:top w:val="single" w:sz="4" w:space="0" w:color="auto"/>
              <w:left w:val="single" w:sz="4" w:space="0" w:color="auto"/>
              <w:bottom w:val="single" w:sz="4" w:space="0" w:color="auto"/>
              <w:right w:val="single" w:sz="4" w:space="0" w:color="auto"/>
            </w:tcBorders>
          </w:tcPr>
          <w:p w:rsidR="00000000" w:rsidRDefault="00274AB3">
            <w:pPr>
              <w:spacing w:line="400" w:lineRule="exact"/>
              <w:rPr>
                <w:rFonts w:ascii="方正仿宋简体" w:hAnsi="方正仿宋简体"/>
                <w:sz w:val="24"/>
                <w:szCs w:val="24"/>
              </w:rPr>
            </w:pPr>
            <w:r>
              <w:rPr>
                <w:rFonts w:ascii="黑体" w:eastAsia="黑体" w:hAnsi="黑体" w:hint="eastAsia"/>
                <w:sz w:val="24"/>
                <w:szCs w:val="24"/>
              </w:rPr>
              <w:t>一级指标</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黑体" w:eastAsia="黑体" w:hAnsi="黑体" w:hint="eastAsia"/>
                <w:sz w:val="24"/>
                <w:szCs w:val="24"/>
              </w:rPr>
              <w:t>二级指标</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宋体" w:cs="宋体"/>
                <w:sz w:val="24"/>
                <w:szCs w:val="24"/>
              </w:rPr>
            </w:pPr>
            <w:r>
              <w:rPr>
                <w:rFonts w:ascii="黑体" w:eastAsia="黑体" w:hAnsi="黑体" w:hint="eastAsia"/>
                <w:sz w:val="28"/>
                <w:szCs w:val="28"/>
              </w:rPr>
              <w:t>填报内容</w:t>
            </w:r>
          </w:p>
        </w:tc>
      </w:tr>
      <w:tr w:rsidR="00000000">
        <w:trPr>
          <w:trHeight w:val="1655"/>
          <w:jc w:val="center"/>
        </w:trPr>
        <w:tc>
          <w:tcPr>
            <w:tcW w:w="899" w:type="dxa"/>
            <w:vMerge w:val="restart"/>
            <w:tcBorders>
              <w:top w:val="nil"/>
              <w:left w:val="single" w:sz="4" w:space="0" w:color="auto"/>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无形资产</w:t>
            </w: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宋体" w:cs="宋体"/>
                <w:sz w:val="24"/>
                <w:szCs w:val="24"/>
              </w:rPr>
            </w:pPr>
            <w:r>
              <w:rPr>
                <w:rFonts w:ascii="方正仿宋简体" w:hAnsi="方正仿宋简体"/>
                <w:sz w:val="24"/>
                <w:szCs w:val="24"/>
              </w:rPr>
              <w:t>市场占有情况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国内市场占有率</w:t>
            </w:r>
            <w:r>
              <w:rPr>
                <w:rFonts w:ascii="方正仿宋简体" w:hAnsi="宋体" w:cs="宋体"/>
                <w:sz w:val="24"/>
                <w:szCs w:val="24"/>
              </w:rPr>
              <w:t>___________</w:t>
            </w:r>
            <w:r>
              <w:rPr>
                <w:rFonts w:ascii="方正仿宋简体" w:hAnsi="宋体" w:cs="宋体"/>
                <w:sz w:val="24"/>
                <w:szCs w:val="24"/>
              </w:rPr>
              <w:t>；</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出口国家（地区）数量</w:t>
            </w:r>
            <w:r>
              <w:rPr>
                <w:rFonts w:ascii="方正仿宋简体" w:hAnsi="宋体" w:cs="宋体"/>
                <w:sz w:val="24"/>
                <w:szCs w:val="24"/>
              </w:rPr>
              <w:t>______</w:t>
            </w:r>
            <w:r>
              <w:rPr>
                <w:rFonts w:ascii="方正仿宋简体" w:hAnsi="宋体" w:cs="宋体"/>
                <w:sz w:val="24"/>
                <w:szCs w:val="24"/>
              </w:rPr>
              <w:t>；</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主营业务销售收入行业排名</w:t>
            </w:r>
            <w:r>
              <w:rPr>
                <w:rFonts w:ascii="方正仿宋简体" w:hAnsi="宋体" w:cs="宋体"/>
                <w:sz w:val="24"/>
                <w:szCs w:val="24"/>
              </w:rPr>
              <w:t>___</w:t>
            </w:r>
            <w:r>
              <w:rPr>
                <w:rFonts w:ascii="方正仿宋简体" w:hAnsi="宋体" w:cs="宋体"/>
                <w:sz w:val="24"/>
                <w:szCs w:val="24"/>
              </w:rPr>
              <w:t>；</w:t>
            </w:r>
          </w:p>
        </w:tc>
      </w:tr>
      <w:tr w:rsidR="00000000">
        <w:trPr>
          <w:trHeight w:val="2300"/>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品牌管理情况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无从事品牌管理相关部门和人员；</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设有兼职品牌管理部门和人员；</w:t>
            </w:r>
          </w:p>
          <w:p w:rsidR="00000000" w:rsidRDefault="00274AB3">
            <w:pPr>
              <w:spacing w:line="400" w:lineRule="exact"/>
              <w:ind w:left="240" w:hangingChars="100" w:hanging="240"/>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设有专职的品牌管理部门和专职人员，成立年份</w:t>
            </w:r>
            <w:r>
              <w:rPr>
                <w:rFonts w:ascii="方正仿宋简体" w:hAnsi="宋体" w:cs="宋体"/>
                <w:sz w:val="24"/>
                <w:szCs w:val="24"/>
              </w:rPr>
              <w:t>___</w:t>
            </w:r>
            <w:r>
              <w:rPr>
                <w:rFonts w:ascii="方正仿宋简体" w:hAnsi="宋体" w:cs="宋体"/>
                <w:sz w:val="24"/>
                <w:szCs w:val="24"/>
              </w:rPr>
              <w:t>_</w:t>
            </w:r>
            <w:r>
              <w:rPr>
                <w:rFonts w:ascii="方正仿宋简体" w:hAnsi="宋体" w:cs="宋体"/>
                <w:sz w:val="24"/>
                <w:szCs w:val="24"/>
              </w:rPr>
              <w:t>年，部门人数</w:t>
            </w:r>
            <w:r>
              <w:rPr>
                <w:rFonts w:ascii="方正仿宋简体" w:hAnsi="宋体" w:cs="宋体"/>
                <w:sz w:val="24"/>
                <w:szCs w:val="24"/>
              </w:rPr>
              <w:t>____</w:t>
            </w:r>
            <w:r>
              <w:rPr>
                <w:rFonts w:ascii="方正仿宋简体" w:hAnsi="宋体" w:cs="宋体"/>
                <w:sz w:val="24"/>
                <w:szCs w:val="24"/>
              </w:rPr>
              <w:t>人。</w:t>
            </w:r>
          </w:p>
          <w:p w:rsidR="00000000" w:rsidRDefault="00274AB3">
            <w:pPr>
              <w:spacing w:line="400" w:lineRule="exact"/>
              <w:ind w:left="240" w:hangingChars="100" w:hanging="240"/>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制定品牌管理战略规划及相关制度文件</w:t>
            </w:r>
          </w:p>
        </w:tc>
      </w:tr>
      <w:tr w:rsidR="00000000">
        <w:trPr>
          <w:trHeight w:val="1710"/>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社会责任</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已发布的社会责任报告，需提交最近一年的社会责任报告；</w:t>
            </w:r>
          </w:p>
          <w:p w:rsidR="00000000" w:rsidRDefault="00274AB3">
            <w:pPr>
              <w:spacing w:line="400" w:lineRule="exact"/>
              <w:rPr>
                <w:rFonts w:ascii="方正仿宋简体" w:hAnsi="宋体" w:cs="宋体"/>
                <w:sz w:val="24"/>
                <w:szCs w:val="24"/>
              </w:rPr>
            </w:pPr>
            <w:r>
              <w:rPr>
                <w:rFonts w:ascii="方正仿宋简体" w:hAnsi="宋体" w:cs="宋体"/>
                <w:sz w:val="24"/>
                <w:szCs w:val="24"/>
              </w:rPr>
              <w:t>未发布的，请根据</w:t>
            </w:r>
            <w:r>
              <w:rPr>
                <w:rFonts w:ascii="方正仿宋简体" w:hAnsi="宋体" w:cs="宋体"/>
                <w:sz w:val="24"/>
                <w:szCs w:val="24"/>
              </w:rPr>
              <w:t>ISO 26000</w:t>
            </w:r>
            <w:r>
              <w:rPr>
                <w:rFonts w:ascii="方正仿宋简体" w:hAnsi="宋体" w:cs="宋体"/>
                <w:sz w:val="24"/>
                <w:szCs w:val="24"/>
              </w:rPr>
              <w:t>（中文版）要求，从组织治理、人权、劳工实践、环境、公平运营、消费者、社区参与和发展七个方面提供</w:t>
            </w:r>
            <w:r>
              <w:rPr>
                <w:rFonts w:ascii="方正仿宋简体" w:hAnsi="宋体" w:cs="宋体"/>
                <w:sz w:val="24"/>
                <w:szCs w:val="24"/>
              </w:rPr>
              <w:t>1500</w:t>
            </w:r>
            <w:r>
              <w:rPr>
                <w:rFonts w:ascii="方正仿宋简体" w:hAnsi="宋体" w:cs="宋体"/>
                <w:sz w:val="24"/>
                <w:szCs w:val="24"/>
              </w:rPr>
              <w:t>字以内的企业</w:t>
            </w:r>
            <w:r>
              <w:rPr>
                <w:rFonts w:ascii="方正仿宋简体" w:hAnsi="宋体" w:cs="宋体"/>
                <w:spacing w:val="-6"/>
                <w:sz w:val="24"/>
                <w:szCs w:val="24"/>
              </w:rPr>
              <w:t>履行社会责任材</w:t>
            </w:r>
            <w:r>
              <w:rPr>
                <w:rFonts w:ascii="方正仿宋简体" w:hAnsi="宋体" w:cs="宋体"/>
                <w:sz w:val="24"/>
                <w:szCs w:val="24"/>
              </w:rPr>
              <w:t>料。</w:t>
            </w:r>
          </w:p>
        </w:tc>
      </w:tr>
      <w:tr w:rsidR="00000000">
        <w:trPr>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品牌历史</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简要介绍品牌续存时间、发展历程，字数</w:t>
            </w:r>
            <w:r>
              <w:rPr>
                <w:rFonts w:ascii="方正仿宋简体" w:hAnsi="宋体" w:cs="宋体"/>
                <w:sz w:val="24"/>
                <w:szCs w:val="24"/>
              </w:rPr>
              <w:t>300</w:t>
            </w:r>
            <w:r>
              <w:rPr>
                <w:rFonts w:ascii="方正仿宋简体" w:hAnsi="宋体" w:cs="宋体"/>
                <w:sz w:val="24"/>
                <w:szCs w:val="24"/>
              </w:rPr>
              <w:t>字以内。</w:t>
            </w:r>
          </w:p>
        </w:tc>
      </w:tr>
      <w:tr w:rsidR="00000000">
        <w:trPr>
          <w:trHeight w:val="1978"/>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获得各类荣誉情况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中国驰名商标、中华老字号；</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省级名牌产品、驰名商标；</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地理标志产品、原产地证书；</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其他荣誉</w:t>
            </w:r>
            <w:r>
              <w:rPr>
                <w:rFonts w:ascii="方正仿宋简体" w:hAnsi="宋体" w:cs="宋体"/>
                <w:sz w:val="24"/>
                <w:szCs w:val="24"/>
              </w:rPr>
              <w:t>____</w:t>
            </w:r>
            <w:r>
              <w:rPr>
                <w:rFonts w:ascii="方正仿宋简体" w:hAnsi="宋体" w:cs="宋体"/>
                <w:sz w:val="24"/>
                <w:szCs w:val="24"/>
              </w:rPr>
              <w:t>。（可多</w:t>
            </w:r>
            <w:r>
              <w:rPr>
                <w:rFonts w:ascii="方正仿宋简体" w:hAnsi="宋体" w:cs="宋体"/>
                <w:sz w:val="24"/>
                <w:szCs w:val="24"/>
              </w:rPr>
              <w:t>选，并提供代表最高水平的证明材料）</w:t>
            </w:r>
          </w:p>
        </w:tc>
      </w:tr>
      <w:tr w:rsidR="00000000">
        <w:trPr>
          <w:trHeight w:val="1832"/>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知识产权保护情况</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专利</w:t>
            </w:r>
            <w:r>
              <w:rPr>
                <w:rFonts w:ascii="方正仿宋简体" w:hAnsi="宋体" w:cs="宋体"/>
                <w:sz w:val="24"/>
                <w:szCs w:val="24"/>
              </w:rPr>
              <w:t xml:space="preserve">    ____</w:t>
            </w:r>
            <w:r>
              <w:rPr>
                <w:rFonts w:ascii="方正仿宋简体" w:hAnsi="宋体" w:cs="宋体"/>
                <w:sz w:val="24"/>
                <w:szCs w:val="24"/>
              </w:rPr>
              <w:t>项；</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发明专利</w:t>
            </w:r>
            <w:r>
              <w:rPr>
                <w:rFonts w:ascii="方正仿宋简体" w:hAnsi="宋体" w:cs="宋体"/>
                <w:sz w:val="24"/>
                <w:szCs w:val="24"/>
              </w:rPr>
              <w:t xml:space="preserve"> _____</w:t>
            </w:r>
            <w:r>
              <w:rPr>
                <w:rFonts w:ascii="方正仿宋简体" w:hAnsi="宋体" w:cs="宋体"/>
                <w:sz w:val="24"/>
                <w:szCs w:val="24"/>
              </w:rPr>
              <w:t>项；</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注册商标</w:t>
            </w:r>
            <w:r>
              <w:rPr>
                <w:rFonts w:ascii="方正仿宋简体" w:hAnsi="宋体" w:cs="宋体"/>
                <w:sz w:val="24"/>
                <w:szCs w:val="24"/>
              </w:rPr>
              <w:t>____</w:t>
            </w:r>
            <w:r>
              <w:rPr>
                <w:rFonts w:ascii="方正仿宋简体" w:hAnsi="宋体" w:cs="宋体"/>
                <w:sz w:val="24"/>
                <w:szCs w:val="24"/>
              </w:rPr>
              <w:t>项；</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著作权</w:t>
            </w:r>
            <w:r>
              <w:rPr>
                <w:rFonts w:ascii="方正仿宋简体" w:hAnsi="宋体" w:cs="宋体"/>
                <w:sz w:val="24"/>
                <w:szCs w:val="24"/>
              </w:rPr>
              <w:t xml:space="preserve"> _____</w:t>
            </w:r>
            <w:r>
              <w:rPr>
                <w:rFonts w:ascii="方正仿宋简体" w:hAnsi="宋体" w:cs="宋体"/>
                <w:sz w:val="24"/>
                <w:szCs w:val="24"/>
              </w:rPr>
              <w:t>项；</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地理标志</w:t>
            </w:r>
            <w:r>
              <w:rPr>
                <w:rFonts w:ascii="方正仿宋简体" w:hAnsi="宋体" w:cs="宋体"/>
                <w:sz w:val="24"/>
                <w:szCs w:val="24"/>
              </w:rPr>
              <w:t>____</w:t>
            </w:r>
            <w:r>
              <w:rPr>
                <w:rFonts w:ascii="方正仿宋简体" w:hAnsi="宋体" w:cs="宋体"/>
                <w:sz w:val="24"/>
                <w:szCs w:val="24"/>
              </w:rPr>
              <w:t>项；</w:t>
            </w:r>
            <w:r>
              <w:rPr>
                <w:rFonts w:ascii="方正仿宋简体" w:hAnsi="宋体" w:cs="宋体"/>
                <w:sz w:val="24"/>
                <w:szCs w:val="24"/>
              </w:rPr>
              <w:t xml:space="preserve">        </w:t>
            </w: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工业设计</w:t>
            </w:r>
            <w:r>
              <w:rPr>
                <w:rFonts w:ascii="方正仿宋简体" w:hAnsi="宋体" w:cs="宋体"/>
                <w:sz w:val="24"/>
                <w:szCs w:val="24"/>
              </w:rPr>
              <w:t>____</w:t>
            </w:r>
            <w:r>
              <w:rPr>
                <w:rFonts w:ascii="方正仿宋简体" w:hAnsi="宋体" w:cs="宋体"/>
                <w:sz w:val="24"/>
                <w:szCs w:val="24"/>
              </w:rPr>
              <w:t>项；</w:t>
            </w:r>
          </w:p>
          <w:p w:rsidR="00000000" w:rsidRDefault="00274AB3">
            <w:pPr>
              <w:spacing w:line="400" w:lineRule="exact"/>
              <w:rPr>
                <w:rFonts w:ascii="方正仿宋简体" w:hAnsi="宋体" w:cs="宋体"/>
                <w:sz w:val="24"/>
                <w:szCs w:val="24"/>
              </w:rPr>
            </w:pP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集成电路布图设计</w:t>
            </w:r>
            <w:r>
              <w:rPr>
                <w:rFonts w:ascii="方正仿宋简体" w:hAnsi="宋体" w:cs="宋体"/>
                <w:sz w:val="24"/>
                <w:szCs w:val="24"/>
              </w:rPr>
              <w:t>____</w:t>
            </w:r>
            <w:r>
              <w:rPr>
                <w:rFonts w:ascii="方正仿宋简体" w:hAnsi="宋体" w:cs="宋体"/>
                <w:sz w:val="24"/>
                <w:szCs w:val="24"/>
              </w:rPr>
              <w:t>项；</w:t>
            </w:r>
            <w:r>
              <w:rPr>
                <w:rFonts w:ascii="方正仿宋简体" w:hAnsi="宋体" w:cs="宋体"/>
                <w:sz w:val="24"/>
                <w:szCs w:val="24"/>
              </w:rPr>
              <w:t>□</w:t>
            </w:r>
            <w:r>
              <w:rPr>
                <w:rFonts w:ascii="方正仿宋简体" w:hAnsi="宋体" w:cs="宋体"/>
                <w:sz w:val="24"/>
                <w:szCs w:val="24"/>
              </w:rPr>
              <w:t xml:space="preserve"> </w:t>
            </w:r>
            <w:r>
              <w:rPr>
                <w:rFonts w:ascii="方正仿宋简体" w:hAnsi="宋体" w:cs="宋体"/>
                <w:sz w:val="24"/>
                <w:szCs w:val="24"/>
              </w:rPr>
              <w:t>其他知识产权</w:t>
            </w:r>
            <w:r>
              <w:rPr>
                <w:rFonts w:ascii="方正仿宋简体" w:hAnsi="宋体" w:cs="宋体"/>
                <w:sz w:val="24"/>
                <w:szCs w:val="24"/>
              </w:rPr>
              <w:t>____</w:t>
            </w:r>
            <w:r>
              <w:rPr>
                <w:rFonts w:ascii="方正仿宋简体" w:hAnsi="宋体" w:cs="宋体"/>
                <w:sz w:val="24"/>
                <w:szCs w:val="24"/>
              </w:rPr>
              <w:t>项；</w:t>
            </w:r>
          </w:p>
        </w:tc>
      </w:tr>
      <w:tr w:rsidR="00000000">
        <w:trPr>
          <w:trHeight w:val="961"/>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品牌定位</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从目标市场分析、企业优势分析及品牌定位分析等方面提供</w:t>
            </w:r>
            <w:r>
              <w:rPr>
                <w:rFonts w:ascii="方正仿宋简体" w:hAnsi="宋体" w:cs="宋体"/>
                <w:sz w:val="24"/>
                <w:szCs w:val="24"/>
              </w:rPr>
              <w:t>500</w:t>
            </w:r>
            <w:r>
              <w:rPr>
                <w:rFonts w:ascii="方正仿宋简体" w:hAnsi="宋体" w:cs="宋体"/>
                <w:sz w:val="24"/>
                <w:szCs w:val="24"/>
              </w:rPr>
              <w:t>字以内说明材料。</w:t>
            </w:r>
          </w:p>
        </w:tc>
      </w:tr>
      <w:tr w:rsidR="00000000">
        <w:trPr>
          <w:trHeight w:val="985"/>
          <w:jc w:val="center"/>
        </w:trPr>
        <w:tc>
          <w:tcPr>
            <w:tcW w:w="899" w:type="dxa"/>
            <w:vMerge/>
            <w:tcBorders>
              <w:top w:val="nil"/>
              <w:left w:val="single" w:sz="4" w:space="0" w:color="auto"/>
              <w:bottom w:val="single" w:sz="4" w:space="0" w:color="auto"/>
              <w:right w:val="single" w:sz="4" w:space="0" w:color="auto"/>
            </w:tcBorders>
            <w:vAlign w:val="center"/>
          </w:tcPr>
          <w:p w:rsidR="00000000" w:rsidRDefault="00274AB3">
            <w:pPr>
              <w:widowControl/>
              <w:jc w:val="left"/>
              <w:rPr>
                <w:rFonts w:ascii="方正仿宋简体" w:hAnsi="方正仿宋简体"/>
                <w:sz w:val="24"/>
                <w:szCs w:val="24"/>
              </w:rPr>
            </w:pPr>
          </w:p>
        </w:tc>
        <w:tc>
          <w:tcPr>
            <w:tcW w:w="1175" w:type="dxa"/>
            <w:tcBorders>
              <w:top w:val="single" w:sz="4" w:space="0" w:color="auto"/>
              <w:left w:val="nil"/>
              <w:bottom w:val="single" w:sz="4" w:space="0" w:color="auto"/>
              <w:right w:val="single" w:sz="4" w:space="0" w:color="auto"/>
            </w:tcBorders>
            <w:vAlign w:val="center"/>
          </w:tcPr>
          <w:p w:rsidR="00000000" w:rsidRDefault="00274AB3">
            <w:pPr>
              <w:spacing w:line="400" w:lineRule="exact"/>
              <w:jc w:val="center"/>
              <w:rPr>
                <w:rFonts w:ascii="方正仿宋简体" w:hAnsi="方正仿宋简体"/>
                <w:sz w:val="24"/>
                <w:szCs w:val="24"/>
              </w:rPr>
            </w:pPr>
            <w:r>
              <w:rPr>
                <w:rFonts w:ascii="方正仿宋简体" w:hAnsi="方正仿宋简体"/>
                <w:sz w:val="24"/>
                <w:szCs w:val="24"/>
              </w:rPr>
              <w:t>品牌文化</w:t>
            </w:r>
          </w:p>
        </w:tc>
        <w:tc>
          <w:tcPr>
            <w:tcW w:w="7536" w:type="dxa"/>
            <w:tcBorders>
              <w:top w:val="single" w:sz="4" w:space="0" w:color="auto"/>
              <w:left w:val="nil"/>
              <w:bottom w:val="single" w:sz="4" w:space="0" w:color="auto"/>
              <w:right w:val="single" w:sz="4" w:space="0" w:color="auto"/>
            </w:tcBorders>
            <w:vAlign w:val="center"/>
          </w:tcPr>
          <w:p w:rsidR="00000000" w:rsidRDefault="00274AB3">
            <w:pPr>
              <w:spacing w:line="400" w:lineRule="exact"/>
              <w:rPr>
                <w:rFonts w:ascii="方正仿宋简体" w:hAnsi="宋体" w:cs="宋体"/>
                <w:sz w:val="24"/>
                <w:szCs w:val="24"/>
              </w:rPr>
            </w:pPr>
            <w:r>
              <w:rPr>
                <w:rFonts w:ascii="方正仿宋简体" w:hAnsi="宋体" w:cs="宋体"/>
                <w:sz w:val="24"/>
                <w:szCs w:val="24"/>
              </w:rPr>
              <w:t>企业从品牌文化内涵、品牌文化制度建设举措及成效等方面提供</w:t>
            </w:r>
            <w:r>
              <w:rPr>
                <w:rFonts w:ascii="方正仿宋简体" w:hAnsi="宋体" w:cs="宋体"/>
                <w:sz w:val="24"/>
                <w:szCs w:val="24"/>
              </w:rPr>
              <w:t>500</w:t>
            </w:r>
            <w:r>
              <w:rPr>
                <w:rFonts w:ascii="方正仿宋简体" w:hAnsi="宋体" w:cs="宋体"/>
                <w:sz w:val="24"/>
                <w:szCs w:val="24"/>
              </w:rPr>
              <w:t>字以内说明材料。</w:t>
            </w:r>
          </w:p>
        </w:tc>
      </w:tr>
      <w:tr w:rsidR="00000000">
        <w:trPr>
          <w:cantSplit/>
          <w:trHeight w:val="878"/>
          <w:jc w:val="center"/>
        </w:trPr>
        <w:tc>
          <w:tcPr>
            <w:tcW w:w="9610" w:type="dxa"/>
            <w:gridSpan w:val="3"/>
            <w:tcBorders>
              <w:top w:val="single" w:sz="4" w:space="0" w:color="auto"/>
              <w:left w:val="single" w:sz="4" w:space="0" w:color="auto"/>
              <w:bottom w:val="single" w:sz="4" w:space="0" w:color="auto"/>
              <w:right w:val="single" w:sz="4" w:space="0" w:color="auto"/>
            </w:tcBorders>
            <w:vAlign w:val="center"/>
          </w:tcPr>
          <w:p w:rsidR="00000000" w:rsidRDefault="00274AB3">
            <w:pPr>
              <w:spacing w:line="360" w:lineRule="auto"/>
              <w:jc w:val="left"/>
              <w:rPr>
                <w:rFonts w:ascii="宋体" w:hAnsi="宋体"/>
                <w:sz w:val="18"/>
                <w:szCs w:val="18"/>
              </w:rPr>
            </w:pPr>
            <w:r>
              <w:rPr>
                <w:rFonts w:ascii="方正黑体简体" w:hAnsi="黑体" w:cs="宋体"/>
                <w:sz w:val="32"/>
                <w:szCs w:val="32"/>
              </w:rPr>
              <w:t>四、企业填报数据信息真实性承诺</w:t>
            </w:r>
          </w:p>
        </w:tc>
      </w:tr>
      <w:tr w:rsidR="00000000">
        <w:trPr>
          <w:cantSplit/>
          <w:trHeight w:val="5574"/>
          <w:jc w:val="center"/>
        </w:trPr>
        <w:tc>
          <w:tcPr>
            <w:tcW w:w="9610" w:type="dxa"/>
            <w:gridSpan w:val="3"/>
            <w:tcBorders>
              <w:top w:val="single" w:sz="4" w:space="0" w:color="auto"/>
              <w:left w:val="single" w:sz="4" w:space="0" w:color="auto"/>
              <w:bottom w:val="single" w:sz="4" w:space="0" w:color="auto"/>
              <w:right w:val="single" w:sz="4" w:space="0" w:color="auto"/>
            </w:tcBorders>
          </w:tcPr>
          <w:p w:rsidR="00000000" w:rsidRDefault="00274AB3">
            <w:pPr>
              <w:spacing w:line="360" w:lineRule="auto"/>
              <w:jc w:val="left"/>
              <w:rPr>
                <w:rFonts w:ascii="方正仿宋简体" w:hAnsi="方正仿宋简体"/>
                <w:b/>
                <w:bCs/>
                <w:spacing w:val="-4"/>
                <w:sz w:val="32"/>
                <w:szCs w:val="32"/>
              </w:rPr>
            </w:pPr>
          </w:p>
          <w:p w:rsidR="00000000" w:rsidRDefault="00274AB3">
            <w:pPr>
              <w:spacing w:line="360" w:lineRule="auto"/>
              <w:jc w:val="left"/>
              <w:rPr>
                <w:rFonts w:ascii="方正仿宋简体" w:hAnsi="方正仿宋简体"/>
                <w:b/>
                <w:bCs/>
                <w:spacing w:val="-4"/>
                <w:sz w:val="32"/>
                <w:szCs w:val="32"/>
              </w:rPr>
            </w:pPr>
            <w:r>
              <w:rPr>
                <w:rFonts w:ascii="方正仿宋简体" w:hAnsi="方正仿宋简体"/>
                <w:b/>
                <w:bCs/>
                <w:spacing w:val="-4"/>
                <w:sz w:val="32"/>
                <w:szCs w:val="32"/>
              </w:rPr>
              <w:t>本组织郑重承诺</w:t>
            </w:r>
            <w:r>
              <w:rPr>
                <w:rFonts w:ascii="方正仿宋简体" w:hAnsi="方正仿宋简体"/>
                <w:b/>
                <w:bCs/>
                <w:spacing w:val="-4"/>
                <w:sz w:val="32"/>
                <w:szCs w:val="32"/>
              </w:rPr>
              <w:t>:</w:t>
            </w:r>
          </w:p>
          <w:p w:rsidR="00000000" w:rsidRDefault="00274AB3">
            <w:pPr>
              <w:spacing w:line="360" w:lineRule="auto"/>
              <w:jc w:val="left"/>
              <w:rPr>
                <w:rFonts w:ascii="方正仿宋简体" w:hAnsi="方正仿宋简体"/>
                <w:b/>
                <w:bCs/>
                <w:spacing w:val="-4"/>
                <w:sz w:val="32"/>
                <w:szCs w:val="32"/>
              </w:rPr>
            </w:pPr>
          </w:p>
          <w:p w:rsidR="00000000" w:rsidRDefault="00274AB3">
            <w:pPr>
              <w:spacing w:line="360" w:lineRule="auto"/>
              <w:ind w:firstLineChars="200" w:firstLine="624"/>
              <w:jc w:val="left"/>
              <w:rPr>
                <w:rFonts w:ascii="方正仿宋简体" w:hAnsi="方正仿宋简体"/>
                <w:spacing w:val="-4"/>
                <w:sz w:val="32"/>
                <w:szCs w:val="32"/>
              </w:rPr>
            </w:pPr>
            <w:r>
              <w:rPr>
                <w:rFonts w:ascii="方正仿宋简体" w:hAnsi="方正仿宋简体"/>
                <w:spacing w:val="-4"/>
                <w:sz w:val="32"/>
                <w:szCs w:val="32"/>
              </w:rPr>
              <w:t>所提交申报材料真实、准确、有效，并愿意承担相应责任。</w:t>
            </w:r>
          </w:p>
          <w:p w:rsidR="00000000" w:rsidRDefault="00274AB3">
            <w:pPr>
              <w:rPr>
                <w:rFonts w:ascii="宋体" w:hAnsi="宋体"/>
                <w:sz w:val="18"/>
                <w:szCs w:val="18"/>
              </w:rPr>
            </w:pPr>
          </w:p>
          <w:p w:rsidR="00000000" w:rsidRDefault="00274AB3">
            <w:pPr>
              <w:spacing w:line="400" w:lineRule="atLeast"/>
              <w:ind w:firstLineChars="2650" w:firstLine="6360"/>
              <w:rPr>
                <w:rFonts w:ascii="方正仿宋简体" w:hAnsi="宋体" w:cs="宋体" w:hint="eastAsia"/>
                <w:sz w:val="24"/>
                <w:szCs w:val="24"/>
              </w:rPr>
            </w:pPr>
          </w:p>
          <w:p w:rsidR="00000000" w:rsidRDefault="00274AB3">
            <w:pPr>
              <w:spacing w:line="400" w:lineRule="atLeast"/>
              <w:ind w:firstLineChars="1450" w:firstLine="3480"/>
              <w:rPr>
                <w:rFonts w:ascii="宋体" w:hAnsi="宋体"/>
                <w:sz w:val="18"/>
                <w:szCs w:val="18"/>
              </w:rPr>
            </w:pPr>
            <w:r>
              <w:rPr>
                <w:rFonts w:ascii="方正仿宋简体" w:hAnsi="宋体" w:cs="宋体"/>
                <w:sz w:val="24"/>
                <w:szCs w:val="24"/>
              </w:rPr>
              <w:t>负责人签字：</w:t>
            </w:r>
          </w:p>
          <w:p w:rsidR="00000000" w:rsidRDefault="00274AB3">
            <w:pPr>
              <w:spacing w:line="400" w:lineRule="atLeast"/>
              <w:ind w:firstLineChars="1900" w:firstLine="4560"/>
              <w:rPr>
                <w:rFonts w:ascii="宋体" w:hAnsi="宋体" w:hint="eastAsia"/>
                <w:sz w:val="18"/>
                <w:szCs w:val="18"/>
              </w:rPr>
            </w:pPr>
            <w:r>
              <w:rPr>
                <w:rFonts w:ascii="方正仿宋简体" w:hAnsi="宋体" w:cs="宋体"/>
                <w:sz w:val="24"/>
                <w:szCs w:val="24"/>
              </w:rPr>
              <w:t>年</w:t>
            </w:r>
            <w:r>
              <w:rPr>
                <w:rFonts w:ascii="方正仿宋简体" w:hAnsi="宋体" w:cs="宋体"/>
                <w:sz w:val="24"/>
                <w:szCs w:val="24"/>
              </w:rPr>
              <w:t xml:space="preserve">   </w:t>
            </w:r>
            <w:r>
              <w:rPr>
                <w:rFonts w:ascii="方正仿宋简体" w:hAnsi="宋体" w:cs="宋体"/>
                <w:sz w:val="24"/>
                <w:szCs w:val="24"/>
              </w:rPr>
              <w:t>月</w:t>
            </w:r>
            <w:r>
              <w:rPr>
                <w:rFonts w:ascii="方正仿宋简体" w:hAnsi="宋体" w:cs="宋体"/>
                <w:sz w:val="24"/>
                <w:szCs w:val="24"/>
              </w:rPr>
              <w:t xml:space="preserve">   </w:t>
            </w:r>
            <w:r>
              <w:rPr>
                <w:rFonts w:ascii="方正仿宋简体" w:hAnsi="宋体" w:cs="宋体"/>
                <w:sz w:val="24"/>
                <w:szCs w:val="24"/>
              </w:rPr>
              <w:t>日</w:t>
            </w:r>
          </w:p>
          <w:p w:rsidR="00000000" w:rsidRDefault="00274AB3">
            <w:pPr>
              <w:spacing w:line="400" w:lineRule="atLeast"/>
              <w:ind w:firstLineChars="1800" w:firstLine="4320"/>
              <w:rPr>
                <w:rFonts w:ascii="方正黑体简体" w:hAnsi="黑体" w:cs="宋体"/>
                <w:sz w:val="32"/>
                <w:szCs w:val="32"/>
              </w:rPr>
            </w:pPr>
            <w:r>
              <w:rPr>
                <w:rFonts w:ascii="方正仿宋简体" w:hAnsi="宋体" w:cs="宋体"/>
                <w:sz w:val="24"/>
                <w:szCs w:val="24"/>
              </w:rPr>
              <w:t>（申报单位公章）</w:t>
            </w:r>
          </w:p>
        </w:tc>
      </w:tr>
      <w:tr w:rsidR="00000000">
        <w:trPr>
          <w:trHeight w:val="744"/>
          <w:jc w:val="center"/>
        </w:trPr>
        <w:tc>
          <w:tcPr>
            <w:tcW w:w="9610" w:type="dxa"/>
            <w:gridSpan w:val="3"/>
            <w:tcBorders>
              <w:top w:val="single" w:sz="4" w:space="0" w:color="auto"/>
              <w:left w:val="single" w:sz="4" w:space="0" w:color="auto"/>
              <w:bottom w:val="single" w:sz="4" w:space="0" w:color="auto"/>
              <w:right w:val="single" w:sz="4" w:space="0" w:color="auto"/>
            </w:tcBorders>
          </w:tcPr>
          <w:p w:rsidR="00000000" w:rsidRDefault="00274AB3">
            <w:pPr>
              <w:rPr>
                <w:rFonts w:ascii="方正黑体简体" w:hAnsi="宋体" w:cs="宋体"/>
                <w:sz w:val="18"/>
                <w:szCs w:val="18"/>
              </w:rPr>
            </w:pPr>
            <w:r>
              <w:rPr>
                <w:rFonts w:ascii="方正黑体简体" w:hAnsi="黑体" w:cs="宋体"/>
                <w:sz w:val="32"/>
                <w:szCs w:val="32"/>
              </w:rPr>
              <w:t>五、推荐单位审查意见</w:t>
            </w:r>
          </w:p>
        </w:tc>
      </w:tr>
      <w:tr w:rsidR="00000000">
        <w:trPr>
          <w:trHeight w:val="4323"/>
          <w:jc w:val="center"/>
        </w:trPr>
        <w:tc>
          <w:tcPr>
            <w:tcW w:w="9610" w:type="dxa"/>
            <w:gridSpan w:val="3"/>
            <w:tcBorders>
              <w:top w:val="single" w:sz="4" w:space="0" w:color="auto"/>
              <w:left w:val="single" w:sz="4" w:space="0" w:color="auto"/>
              <w:bottom w:val="single" w:sz="4" w:space="0" w:color="auto"/>
              <w:right w:val="single" w:sz="4" w:space="0" w:color="auto"/>
            </w:tcBorders>
          </w:tcPr>
          <w:p w:rsidR="00000000" w:rsidRDefault="00274AB3">
            <w:pPr>
              <w:spacing w:line="400" w:lineRule="atLeast"/>
              <w:ind w:firstLine="4430"/>
              <w:rPr>
                <w:rFonts w:ascii="宋体" w:hAnsi="宋体"/>
                <w:sz w:val="18"/>
                <w:szCs w:val="18"/>
              </w:rPr>
            </w:pPr>
          </w:p>
          <w:p w:rsidR="00000000" w:rsidRDefault="00274AB3">
            <w:pPr>
              <w:spacing w:line="400" w:lineRule="atLeast"/>
              <w:ind w:firstLine="4430"/>
              <w:rPr>
                <w:rFonts w:ascii="宋体" w:hAnsi="宋体" w:hint="eastAsia"/>
                <w:sz w:val="18"/>
                <w:szCs w:val="18"/>
              </w:rPr>
            </w:pPr>
          </w:p>
          <w:p w:rsidR="00000000" w:rsidRDefault="00274AB3">
            <w:pPr>
              <w:spacing w:line="400" w:lineRule="atLeast"/>
              <w:rPr>
                <w:rFonts w:ascii="宋体" w:hAnsi="宋体" w:hint="eastAsia"/>
                <w:sz w:val="18"/>
                <w:szCs w:val="18"/>
              </w:rPr>
            </w:pPr>
          </w:p>
          <w:p w:rsidR="00000000" w:rsidRDefault="00274AB3">
            <w:pPr>
              <w:spacing w:line="400" w:lineRule="atLeast"/>
              <w:ind w:firstLine="4430"/>
              <w:rPr>
                <w:rFonts w:ascii="宋体" w:hAnsi="宋体" w:hint="eastAsia"/>
                <w:sz w:val="18"/>
                <w:szCs w:val="18"/>
              </w:rPr>
            </w:pPr>
          </w:p>
          <w:p w:rsidR="00000000" w:rsidRDefault="00274AB3">
            <w:pPr>
              <w:spacing w:line="400" w:lineRule="atLeast"/>
              <w:ind w:firstLine="4430"/>
              <w:rPr>
                <w:rFonts w:ascii="宋体" w:hAnsi="宋体" w:hint="eastAsia"/>
                <w:sz w:val="18"/>
                <w:szCs w:val="18"/>
              </w:rPr>
            </w:pPr>
          </w:p>
          <w:p w:rsidR="00000000" w:rsidRDefault="00274AB3">
            <w:pPr>
              <w:spacing w:line="400" w:lineRule="atLeast"/>
              <w:ind w:firstLineChars="1600" w:firstLine="3840"/>
              <w:rPr>
                <w:rFonts w:ascii="宋体" w:hAnsi="宋体" w:hint="eastAsia"/>
                <w:sz w:val="18"/>
                <w:szCs w:val="18"/>
              </w:rPr>
            </w:pPr>
            <w:r>
              <w:rPr>
                <w:rFonts w:ascii="方正仿宋简体" w:hAnsi="宋体" w:cs="宋体"/>
                <w:sz w:val="24"/>
                <w:szCs w:val="24"/>
              </w:rPr>
              <w:t>负责人签字：</w:t>
            </w:r>
          </w:p>
          <w:p w:rsidR="00000000" w:rsidRDefault="00274AB3">
            <w:pPr>
              <w:spacing w:line="400" w:lineRule="atLeast"/>
              <w:ind w:firstLineChars="2000" w:firstLine="4800"/>
              <w:rPr>
                <w:rFonts w:ascii="宋体" w:hAnsi="宋体" w:hint="eastAsia"/>
                <w:sz w:val="18"/>
                <w:szCs w:val="18"/>
              </w:rPr>
            </w:pPr>
            <w:r>
              <w:rPr>
                <w:rFonts w:ascii="方正仿宋简体" w:hAnsi="宋体" w:cs="宋体"/>
                <w:sz w:val="24"/>
                <w:szCs w:val="24"/>
              </w:rPr>
              <w:t xml:space="preserve"> </w:t>
            </w:r>
            <w:r>
              <w:rPr>
                <w:rFonts w:ascii="方正仿宋简体" w:hAnsi="宋体" w:cs="宋体"/>
                <w:sz w:val="24"/>
                <w:szCs w:val="24"/>
              </w:rPr>
              <w:t>年</w:t>
            </w:r>
            <w:r>
              <w:rPr>
                <w:rFonts w:ascii="方正仿宋简体" w:hAnsi="宋体" w:cs="宋体"/>
                <w:sz w:val="24"/>
                <w:szCs w:val="24"/>
              </w:rPr>
              <w:t xml:space="preserve">  </w:t>
            </w:r>
            <w:r>
              <w:rPr>
                <w:rFonts w:ascii="方正仿宋简体" w:hAnsi="宋体" w:cs="宋体"/>
                <w:sz w:val="24"/>
                <w:szCs w:val="24"/>
              </w:rPr>
              <w:t>月</w:t>
            </w:r>
            <w:r>
              <w:rPr>
                <w:rFonts w:ascii="方正仿宋简体" w:hAnsi="宋体" w:cs="宋体"/>
                <w:sz w:val="24"/>
                <w:szCs w:val="24"/>
              </w:rPr>
              <w:t xml:space="preserve">  </w:t>
            </w:r>
            <w:r>
              <w:rPr>
                <w:rFonts w:ascii="方正仿宋简体" w:hAnsi="宋体" w:cs="宋体"/>
                <w:sz w:val="24"/>
                <w:szCs w:val="24"/>
              </w:rPr>
              <w:t>日</w:t>
            </w:r>
          </w:p>
          <w:p w:rsidR="00000000" w:rsidRDefault="00274AB3">
            <w:pPr>
              <w:jc w:val="center"/>
              <w:rPr>
                <w:rFonts w:ascii="宋体" w:hAnsi="宋体"/>
                <w:sz w:val="18"/>
                <w:szCs w:val="18"/>
              </w:rPr>
            </w:pPr>
            <w:r>
              <w:rPr>
                <w:rFonts w:ascii="方正仿宋简体" w:hAnsi="宋体" w:cs="宋体"/>
                <w:sz w:val="24"/>
                <w:szCs w:val="24"/>
              </w:rPr>
              <w:t xml:space="preserve"> </w:t>
            </w:r>
            <w:r>
              <w:rPr>
                <w:rFonts w:ascii="方正仿宋简体" w:hAnsi="宋体" w:cs="宋体"/>
                <w:sz w:val="24"/>
                <w:szCs w:val="24"/>
              </w:rPr>
              <w:t>（审查单位公章）</w:t>
            </w:r>
          </w:p>
        </w:tc>
      </w:tr>
    </w:tbl>
    <w:p w:rsidR="00274AB3" w:rsidRDefault="00274AB3"/>
    <w:sectPr w:rsidR="00274AB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AB3" w:rsidRDefault="00274AB3" w:rsidP="00EC7389">
      <w:r>
        <w:separator/>
      </w:r>
    </w:p>
  </w:endnote>
  <w:endnote w:type="continuationSeparator" w:id="0">
    <w:p w:rsidR="00274AB3" w:rsidRDefault="00274AB3" w:rsidP="00EC738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AB3" w:rsidRDefault="00274AB3" w:rsidP="00EC7389">
      <w:r>
        <w:separator/>
      </w:r>
    </w:p>
  </w:footnote>
  <w:footnote w:type="continuationSeparator" w:id="0">
    <w:p w:rsidR="00274AB3" w:rsidRDefault="00274AB3" w:rsidP="00EC73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A004FC"/>
    <w:multiLevelType w:val="multilevel"/>
    <w:tmpl w:val="2DA004FC"/>
    <w:lvl w:ilvl="0">
      <w:start w:val="3"/>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60E6"/>
    <w:rsid w:val="00002884"/>
    <w:rsid w:val="00005CB5"/>
    <w:rsid w:val="00011EC1"/>
    <w:rsid w:val="00022722"/>
    <w:rsid w:val="000406A2"/>
    <w:rsid w:val="00041540"/>
    <w:rsid w:val="000419D3"/>
    <w:rsid w:val="00043BC7"/>
    <w:rsid w:val="000571CC"/>
    <w:rsid w:val="00062741"/>
    <w:rsid w:val="00066164"/>
    <w:rsid w:val="00066BC7"/>
    <w:rsid w:val="000767C5"/>
    <w:rsid w:val="00080E0C"/>
    <w:rsid w:val="000949B9"/>
    <w:rsid w:val="00095371"/>
    <w:rsid w:val="000A0003"/>
    <w:rsid w:val="000A3B09"/>
    <w:rsid w:val="000E2EC9"/>
    <w:rsid w:val="000E765C"/>
    <w:rsid w:val="00146355"/>
    <w:rsid w:val="00155E46"/>
    <w:rsid w:val="0016283F"/>
    <w:rsid w:val="0016326A"/>
    <w:rsid w:val="0016592E"/>
    <w:rsid w:val="001C3EAB"/>
    <w:rsid w:val="001D3458"/>
    <w:rsid w:val="001E054A"/>
    <w:rsid w:val="001E4633"/>
    <w:rsid w:val="0020688A"/>
    <w:rsid w:val="00214F5E"/>
    <w:rsid w:val="00225544"/>
    <w:rsid w:val="00247509"/>
    <w:rsid w:val="00273C25"/>
    <w:rsid w:val="00274AB3"/>
    <w:rsid w:val="0027538D"/>
    <w:rsid w:val="0028005D"/>
    <w:rsid w:val="00283314"/>
    <w:rsid w:val="0029240A"/>
    <w:rsid w:val="0029461D"/>
    <w:rsid w:val="00296AA3"/>
    <w:rsid w:val="002A0A92"/>
    <w:rsid w:val="002C214C"/>
    <w:rsid w:val="002E3E51"/>
    <w:rsid w:val="002F0AD6"/>
    <w:rsid w:val="00301ACF"/>
    <w:rsid w:val="00301D5D"/>
    <w:rsid w:val="00305705"/>
    <w:rsid w:val="00306C53"/>
    <w:rsid w:val="00307BED"/>
    <w:rsid w:val="00307F5A"/>
    <w:rsid w:val="0031790C"/>
    <w:rsid w:val="003200BC"/>
    <w:rsid w:val="0033241C"/>
    <w:rsid w:val="00344662"/>
    <w:rsid w:val="00357A86"/>
    <w:rsid w:val="00364F66"/>
    <w:rsid w:val="00366B43"/>
    <w:rsid w:val="003952BE"/>
    <w:rsid w:val="00397670"/>
    <w:rsid w:val="003A248A"/>
    <w:rsid w:val="003A29C0"/>
    <w:rsid w:val="003B1008"/>
    <w:rsid w:val="003C0472"/>
    <w:rsid w:val="003C246E"/>
    <w:rsid w:val="003C3F05"/>
    <w:rsid w:val="003C5B66"/>
    <w:rsid w:val="003D31F7"/>
    <w:rsid w:val="003E24ED"/>
    <w:rsid w:val="003E6288"/>
    <w:rsid w:val="003E778F"/>
    <w:rsid w:val="003F4CB5"/>
    <w:rsid w:val="00405608"/>
    <w:rsid w:val="00416949"/>
    <w:rsid w:val="00417AEC"/>
    <w:rsid w:val="004200E2"/>
    <w:rsid w:val="00422576"/>
    <w:rsid w:val="004362A7"/>
    <w:rsid w:val="00442265"/>
    <w:rsid w:val="00466617"/>
    <w:rsid w:val="004675B5"/>
    <w:rsid w:val="004714BF"/>
    <w:rsid w:val="00473C49"/>
    <w:rsid w:val="00490875"/>
    <w:rsid w:val="00495056"/>
    <w:rsid w:val="004A0DAD"/>
    <w:rsid w:val="004D75C0"/>
    <w:rsid w:val="004E6C5E"/>
    <w:rsid w:val="00510DC3"/>
    <w:rsid w:val="00536D63"/>
    <w:rsid w:val="005401D8"/>
    <w:rsid w:val="00542187"/>
    <w:rsid w:val="0054488D"/>
    <w:rsid w:val="00551357"/>
    <w:rsid w:val="00562A1C"/>
    <w:rsid w:val="00563387"/>
    <w:rsid w:val="005740B5"/>
    <w:rsid w:val="00574B37"/>
    <w:rsid w:val="00586237"/>
    <w:rsid w:val="00586AEF"/>
    <w:rsid w:val="00595BC5"/>
    <w:rsid w:val="00596E0E"/>
    <w:rsid w:val="005A156D"/>
    <w:rsid w:val="005B2843"/>
    <w:rsid w:val="005B4757"/>
    <w:rsid w:val="005B6CBC"/>
    <w:rsid w:val="005D2174"/>
    <w:rsid w:val="005D2879"/>
    <w:rsid w:val="005D499C"/>
    <w:rsid w:val="005E23F0"/>
    <w:rsid w:val="005E676B"/>
    <w:rsid w:val="005F0358"/>
    <w:rsid w:val="006002D5"/>
    <w:rsid w:val="006072C4"/>
    <w:rsid w:val="0061738D"/>
    <w:rsid w:val="00622001"/>
    <w:rsid w:val="006234BC"/>
    <w:rsid w:val="006277FF"/>
    <w:rsid w:val="0063350A"/>
    <w:rsid w:val="006803A9"/>
    <w:rsid w:val="00683833"/>
    <w:rsid w:val="00684120"/>
    <w:rsid w:val="00697723"/>
    <w:rsid w:val="006A1254"/>
    <w:rsid w:val="006D0592"/>
    <w:rsid w:val="006D411A"/>
    <w:rsid w:val="006D66B5"/>
    <w:rsid w:val="006F4CB7"/>
    <w:rsid w:val="006F7461"/>
    <w:rsid w:val="00704D6F"/>
    <w:rsid w:val="00716A7E"/>
    <w:rsid w:val="00725F4F"/>
    <w:rsid w:val="00726300"/>
    <w:rsid w:val="007546B6"/>
    <w:rsid w:val="0076123E"/>
    <w:rsid w:val="007617AC"/>
    <w:rsid w:val="0079305A"/>
    <w:rsid w:val="007943B3"/>
    <w:rsid w:val="007A08F0"/>
    <w:rsid w:val="007B7630"/>
    <w:rsid w:val="007D4DA9"/>
    <w:rsid w:val="007D5D74"/>
    <w:rsid w:val="007F7C02"/>
    <w:rsid w:val="00812B14"/>
    <w:rsid w:val="008153E2"/>
    <w:rsid w:val="0082000F"/>
    <w:rsid w:val="00831C93"/>
    <w:rsid w:val="00833BA2"/>
    <w:rsid w:val="00836664"/>
    <w:rsid w:val="008448A3"/>
    <w:rsid w:val="00850953"/>
    <w:rsid w:val="0086776C"/>
    <w:rsid w:val="008855B3"/>
    <w:rsid w:val="00885C1E"/>
    <w:rsid w:val="008868CA"/>
    <w:rsid w:val="00886AD7"/>
    <w:rsid w:val="00890644"/>
    <w:rsid w:val="0089562E"/>
    <w:rsid w:val="008B4EA7"/>
    <w:rsid w:val="008B6F9B"/>
    <w:rsid w:val="008C5366"/>
    <w:rsid w:val="008C7905"/>
    <w:rsid w:val="008E132E"/>
    <w:rsid w:val="008E4CBF"/>
    <w:rsid w:val="008F1213"/>
    <w:rsid w:val="008F1EEE"/>
    <w:rsid w:val="009016BD"/>
    <w:rsid w:val="009230AB"/>
    <w:rsid w:val="00933DEF"/>
    <w:rsid w:val="00942FA9"/>
    <w:rsid w:val="009531BF"/>
    <w:rsid w:val="00954EBD"/>
    <w:rsid w:val="00957CEF"/>
    <w:rsid w:val="0097698A"/>
    <w:rsid w:val="009A1F15"/>
    <w:rsid w:val="009A58FA"/>
    <w:rsid w:val="009C26D7"/>
    <w:rsid w:val="009C3F35"/>
    <w:rsid w:val="009D193C"/>
    <w:rsid w:val="009E5E77"/>
    <w:rsid w:val="009E6505"/>
    <w:rsid w:val="009F2582"/>
    <w:rsid w:val="00A03A07"/>
    <w:rsid w:val="00A23F6C"/>
    <w:rsid w:val="00A276A9"/>
    <w:rsid w:val="00A32039"/>
    <w:rsid w:val="00A42D1B"/>
    <w:rsid w:val="00A443B1"/>
    <w:rsid w:val="00A606A9"/>
    <w:rsid w:val="00A61FA6"/>
    <w:rsid w:val="00A6472D"/>
    <w:rsid w:val="00A71C73"/>
    <w:rsid w:val="00A74C9A"/>
    <w:rsid w:val="00A83809"/>
    <w:rsid w:val="00A8786F"/>
    <w:rsid w:val="00AA1D8B"/>
    <w:rsid w:val="00AA36DA"/>
    <w:rsid w:val="00AB6FBF"/>
    <w:rsid w:val="00AC0B5A"/>
    <w:rsid w:val="00AC4F7F"/>
    <w:rsid w:val="00AC524D"/>
    <w:rsid w:val="00AD5A6B"/>
    <w:rsid w:val="00AF05B5"/>
    <w:rsid w:val="00AF0DBF"/>
    <w:rsid w:val="00B0002D"/>
    <w:rsid w:val="00B010B8"/>
    <w:rsid w:val="00B20142"/>
    <w:rsid w:val="00B22D6B"/>
    <w:rsid w:val="00B231A5"/>
    <w:rsid w:val="00B24468"/>
    <w:rsid w:val="00B50318"/>
    <w:rsid w:val="00B533C6"/>
    <w:rsid w:val="00B574BA"/>
    <w:rsid w:val="00B63E29"/>
    <w:rsid w:val="00B665A4"/>
    <w:rsid w:val="00B7350B"/>
    <w:rsid w:val="00B74A28"/>
    <w:rsid w:val="00B76519"/>
    <w:rsid w:val="00B91B74"/>
    <w:rsid w:val="00B96BCF"/>
    <w:rsid w:val="00BA124F"/>
    <w:rsid w:val="00BA3A51"/>
    <w:rsid w:val="00BC5F9F"/>
    <w:rsid w:val="00BD186B"/>
    <w:rsid w:val="00BD276C"/>
    <w:rsid w:val="00BD31E5"/>
    <w:rsid w:val="00BD3F7E"/>
    <w:rsid w:val="00BD4AC9"/>
    <w:rsid w:val="00BE19C6"/>
    <w:rsid w:val="00BE5856"/>
    <w:rsid w:val="00C00911"/>
    <w:rsid w:val="00C057C9"/>
    <w:rsid w:val="00C10138"/>
    <w:rsid w:val="00C24987"/>
    <w:rsid w:val="00C25A75"/>
    <w:rsid w:val="00C40F56"/>
    <w:rsid w:val="00C51411"/>
    <w:rsid w:val="00C560EB"/>
    <w:rsid w:val="00C578D8"/>
    <w:rsid w:val="00C6615E"/>
    <w:rsid w:val="00C7715E"/>
    <w:rsid w:val="00C8282C"/>
    <w:rsid w:val="00C834EC"/>
    <w:rsid w:val="00C91A24"/>
    <w:rsid w:val="00C9582E"/>
    <w:rsid w:val="00C95B6E"/>
    <w:rsid w:val="00CB0BFA"/>
    <w:rsid w:val="00CB65F6"/>
    <w:rsid w:val="00CB7890"/>
    <w:rsid w:val="00CC0FAE"/>
    <w:rsid w:val="00CC278D"/>
    <w:rsid w:val="00CD453F"/>
    <w:rsid w:val="00CF5E69"/>
    <w:rsid w:val="00D063B2"/>
    <w:rsid w:val="00D131B3"/>
    <w:rsid w:val="00D309A5"/>
    <w:rsid w:val="00D337E9"/>
    <w:rsid w:val="00D378B5"/>
    <w:rsid w:val="00D521C0"/>
    <w:rsid w:val="00D55934"/>
    <w:rsid w:val="00D56445"/>
    <w:rsid w:val="00D636EE"/>
    <w:rsid w:val="00DB3E2C"/>
    <w:rsid w:val="00DC0252"/>
    <w:rsid w:val="00DF0449"/>
    <w:rsid w:val="00DF2008"/>
    <w:rsid w:val="00E035D5"/>
    <w:rsid w:val="00E127C1"/>
    <w:rsid w:val="00E13E87"/>
    <w:rsid w:val="00E14316"/>
    <w:rsid w:val="00E20D9B"/>
    <w:rsid w:val="00E215CA"/>
    <w:rsid w:val="00E34A0F"/>
    <w:rsid w:val="00E401E5"/>
    <w:rsid w:val="00E45E6E"/>
    <w:rsid w:val="00E4637D"/>
    <w:rsid w:val="00E52449"/>
    <w:rsid w:val="00E53999"/>
    <w:rsid w:val="00E56378"/>
    <w:rsid w:val="00E644CD"/>
    <w:rsid w:val="00E753D0"/>
    <w:rsid w:val="00E81B3B"/>
    <w:rsid w:val="00E84CAB"/>
    <w:rsid w:val="00E9647E"/>
    <w:rsid w:val="00EA18CF"/>
    <w:rsid w:val="00EA5707"/>
    <w:rsid w:val="00EB1232"/>
    <w:rsid w:val="00EB53E1"/>
    <w:rsid w:val="00EC04AD"/>
    <w:rsid w:val="00EC2AD6"/>
    <w:rsid w:val="00EC7389"/>
    <w:rsid w:val="00ED72C4"/>
    <w:rsid w:val="00EF0AC3"/>
    <w:rsid w:val="00F16B80"/>
    <w:rsid w:val="00F260E6"/>
    <w:rsid w:val="00F318D2"/>
    <w:rsid w:val="00F40FF6"/>
    <w:rsid w:val="00F46C03"/>
    <w:rsid w:val="00F53E13"/>
    <w:rsid w:val="00F564D4"/>
    <w:rsid w:val="00F57493"/>
    <w:rsid w:val="00F71C54"/>
    <w:rsid w:val="00F81C52"/>
    <w:rsid w:val="00F9247E"/>
    <w:rsid w:val="00F92776"/>
    <w:rsid w:val="00F9460E"/>
    <w:rsid w:val="00FA28F2"/>
    <w:rsid w:val="00FB0F36"/>
    <w:rsid w:val="00FB17CA"/>
    <w:rsid w:val="00FC097D"/>
    <w:rsid w:val="00FC7A4B"/>
    <w:rsid w:val="00FC7BAD"/>
    <w:rsid w:val="00FD0FB7"/>
    <w:rsid w:val="00FD317A"/>
    <w:rsid w:val="00FD78CA"/>
    <w:rsid w:val="00FF12EA"/>
    <w:rsid w:val="00FF70F0"/>
    <w:rsid w:val="083A1F08"/>
    <w:rsid w:val="195B5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pPr>
      <w:autoSpaceDE w:val="0"/>
      <w:autoSpaceDN w:val="0"/>
      <w:adjustRightInd w:val="0"/>
      <w:jc w:val="left"/>
    </w:pPr>
    <w:rPr>
      <w:rFonts w:ascii="宋体" w:hAnsi="宋体" w:cs="宋体"/>
      <w:color w:val="000000"/>
      <w:kern w:val="0"/>
      <w:sz w:val="24"/>
      <w:szCs w:val="24"/>
    </w:rPr>
  </w:style>
  <w:style w:type="paragraph" w:styleId="a3">
    <w:name w:val="header"/>
    <w:basedOn w:val="a"/>
    <w:link w:val="Char"/>
    <w:rsid w:val="00EC73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C7389"/>
    <w:rPr>
      <w:kern w:val="2"/>
      <w:sz w:val="18"/>
      <w:szCs w:val="18"/>
    </w:rPr>
  </w:style>
  <w:style w:type="paragraph" w:styleId="a4">
    <w:name w:val="footer"/>
    <w:basedOn w:val="a"/>
    <w:link w:val="Char0"/>
    <w:rsid w:val="00EC7389"/>
    <w:pPr>
      <w:tabs>
        <w:tab w:val="center" w:pos="4153"/>
        <w:tab w:val="right" w:pos="8306"/>
      </w:tabs>
      <w:snapToGrid w:val="0"/>
      <w:jc w:val="left"/>
    </w:pPr>
    <w:rPr>
      <w:sz w:val="18"/>
      <w:szCs w:val="18"/>
    </w:rPr>
  </w:style>
  <w:style w:type="character" w:customStyle="1" w:styleId="Char0">
    <w:name w:val="页脚 Char"/>
    <w:basedOn w:val="a0"/>
    <w:link w:val="a4"/>
    <w:rsid w:val="00EC738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3878</Words>
  <Characters>22108</Characters>
  <Application>Microsoft Office Word</Application>
  <DocSecurity>0</DocSecurity>
  <Lines>184</Lines>
  <Paragraphs>51</Paragraphs>
  <ScaleCrop>false</ScaleCrop>
  <Company>Microsoft</Company>
  <LinksUpToDate>false</LinksUpToDate>
  <CharactersWithSpaces>25935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lenovo</dc:creator>
  <cp:lastModifiedBy>Administrator</cp:lastModifiedBy>
  <cp:revision>2</cp:revision>
  <dcterms:created xsi:type="dcterms:W3CDTF">2021-03-15T05:56:00Z</dcterms:created>
  <dcterms:modified xsi:type="dcterms:W3CDTF">2021-03-15T05:56:00Z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