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E2F7AD2">
      <w:pPr>
        <w:framePr w:w="5406" w:h="827" w:hRule="exact" w:wrap="auto" w:vAnchor="page" w:hAnchor="page" w:x="3172" w:y="3906"/>
        <w:autoSpaceDE w:val="0"/>
        <w:autoSpaceDN w:val="0"/>
        <w:adjustRightInd w:val="0"/>
        <w:snapToGrid w:val="0"/>
        <w:jc w:val="left"/>
        <w:rPr>
          <w:rFonts w:hint="default" w:eastAsia="Times New Roman"/>
          <w:kern w:val="0"/>
          <w:sz w:val="48"/>
          <w:szCs w:val="24"/>
        </w:rPr>
      </w:pPr>
      <w:r>
        <w:rPr>
          <w:rFonts w:hint="eastAsia" w:ascii="FZXBSJW  GB1 0" w:hAnsi="FZXBSJW  GB1 0"/>
          <w:color w:val="000000"/>
          <w:kern w:val="0"/>
          <w:sz w:val="52"/>
          <w:szCs w:val="28"/>
        </w:rPr>
        <w:t>江西省</w:t>
      </w:r>
      <w:r>
        <w:rPr>
          <w:rFonts w:hint="eastAsia" w:ascii="FZXBSJW  GB1 0" w:hAnsi="FZXBSJW  GB1 0"/>
          <w:color w:val="000000"/>
          <w:kern w:val="0"/>
          <w:sz w:val="52"/>
          <w:szCs w:val="28"/>
          <w:lang w:eastAsia="zh-CN"/>
        </w:rPr>
        <w:t>品牌建设</w:t>
      </w:r>
      <w:r>
        <w:rPr>
          <w:rFonts w:hint="eastAsia" w:ascii="FZXBSJW  GB1 0" w:hAnsi="FZXBSJW  GB1 0"/>
          <w:color w:val="000000"/>
          <w:kern w:val="0"/>
          <w:sz w:val="52"/>
          <w:szCs w:val="28"/>
        </w:rPr>
        <w:t>促进会</w:t>
      </w:r>
    </w:p>
    <w:p w14:paraId="61ED8F55">
      <w:pPr>
        <w:framePr w:w="6056" w:wrap="auto" w:vAnchor="margin" w:hAnchor="text" w:x="3281" w:y="5552"/>
        <w:autoSpaceDE w:val="0"/>
        <w:autoSpaceDN w:val="0"/>
        <w:adjustRightInd w:val="0"/>
        <w:snapToGrid w:val="0"/>
        <w:ind w:firstLine="720" w:firstLineChars="100"/>
        <w:jc w:val="left"/>
        <w:rPr>
          <w:rFonts w:hint="default" w:eastAsia="Times New Roman"/>
          <w:kern w:val="0"/>
          <w:sz w:val="28"/>
          <w:szCs w:val="28"/>
        </w:rPr>
      </w:pPr>
      <w:r>
        <w:rPr>
          <w:rFonts w:hint="eastAsia" w:ascii="FZXBSJW  GB1 0" w:hAnsi="FZXBSJW  GB1 0"/>
          <w:color w:val="000000"/>
          <w:kern w:val="0"/>
          <w:sz w:val="72"/>
          <w:szCs w:val="28"/>
        </w:rPr>
        <w:t>入会申请表</w:t>
      </w:r>
    </w:p>
    <w:p w14:paraId="0A88B515">
      <w:pPr>
        <w:framePr w:w="5960" w:h="815" w:hRule="exact" w:wrap="auto" w:vAnchor="margin" w:hAnchor="text" w:x="2855" w:y="9933"/>
        <w:autoSpaceDE w:val="0"/>
        <w:autoSpaceDN w:val="0"/>
        <w:adjustRightInd w:val="0"/>
        <w:snapToGrid w:val="0"/>
        <w:ind w:firstLine="180" w:firstLineChars="50"/>
        <w:jc w:val="left"/>
        <w:rPr>
          <w:rFonts w:hint="default" w:eastAsia="宋体"/>
          <w:kern w:val="0"/>
          <w:sz w:val="36"/>
          <w:szCs w:val="28"/>
          <w:lang w:val="en-US" w:eastAsia="zh-CN"/>
        </w:rPr>
      </w:pPr>
      <w:r>
        <w:rPr>
          <w:rFonts w:hint="eastAsia" w:ascii="宋体" w:hAnsi="宋体"/>
          <w:color w:val="000000"/>
          <w:kern w:val="0"/>
          <w:sz w:val="36"/>
          <w:szCs w:val="28"/>
        </w:rPr>
        <w:t>企业名称</w:t>
      </w:r>
      <w:r>
        <w:rPr>
          <w:rFonts w:hint="eastAsia" w:ascii="宋体" w:hAnsi="宋体"/>
          <w:color w:val="000000"/>
          <w:kern w:val="0"/>
          <w:sz w:val="36"/>
          <w:szCs w:val="28"/>
          <w:lang w:val="en-US" w:eastAsia="zh-CN"/>
        </w:rPr>
        <w:t xml:space="preserve">   </w:t>
      </w:r>
    </w:p>
    <w:p w14:paraId="12289081">
      <w:pPr>
        <w:framePr w:w="1040" w:wrap="auto" w:vAnchor="page" w:hAnchor="page" w:x="3021" w:y="11224"/>
        <w:autoSpaceDE w:val="0"/>
        <w:autoSpaceDN w:val="0"/>
        <w:adjustRightInd w:val="0"/>
        <w:snapToGrid w:val="0"/>
        <w:jc w:val="left"/>
        <w:rPr>
          <w:rFonts w:hint="default" w:eastAsia="Times New Roman"/>
          <w:kern w:val="0"/>
          <w:sz w:val="36"/>
          <w:szCs w:val="28"/>
        </w:rPr>
      </w:pPr>
      <w:r>
        <w:rPr>
          <w:rFonts w:hint="eastAsia" w:ascii="宋体" w:hAnsi="宋体"/>
          <w:color w:val="000000"/>
          <w:kern w:val="0"/>
          <w:sz w:val="36"/>
          <w:szCs w:val="28"/>
        </w:rPr>
        <w:t>编</w:t>
      </w:r>
    </w:p>
    <w:p w14:paraId="1A3E57C4">
      <w:pPr>
        <w:framePr w:w="1360" w:wrap="auto" w:vAnchor="margin" w:hAnchor="text" w:x="3818" w:y="11178"/>
        <w:autoSpaceDE w:val="0"/>
        <w:autoSpaceDN w:val="0"/>
        <w:adjustRightInd w:val="0"/>
        <w:snapToGrid w:val="0"/>
        <w:jc w:val="left"/>
        <w:rPr>
          <w:rFonts w:hint="default" w:eastAsia="Times New Roman"/>
          <w:kern w:val="0"/>
          <w:sz w:val="36"/>
          <w:szCs w:val="28"/>
        </w:rPr>
      </w:pPr>
      <w:r>
        <w:rPr>
          <w:rFonts w:hint="eastAsia" w:ascii="宋体" w:hAnsi="宋体"/>
          <w:color w:val="000000"/>
          <w:kern w:val="0"/>
          <w:sz w:val="36"/>
          <w:szCs w:val="28"/>
        </w:rPr>
        <w:t>号：</w:t>
      </w:r>
    </w:p>
    <w:p w14:paraId="3104C57F">
      <w:pPr>
        <w:framePr w:w="3891" w:wrap="auto" w:vAnchor="margin" w:hAnchor="text" w:x="2855" w:y="12422"/>
        <w:autoSpaceDE w:val="0"/>
        <w:autoSpaceDN w:val="0"/>
        <w:adjustRightInd w:val="0"/>
        <w:snapToGrid w:val="0"/>
        <w:ind w:firstLine="180" w:firstLineChars="50"/>
        <w:jc w:val="left"/>
        <w:rPr>
          <w:rFonts w:hint="default" w:eastAsia="宋体"/>
          <w:kern w:val="0"/>
          <w:sz w:val="36"/>
          <w:szCs w:val="28"/>
          <w:lang w:val="en-US" w:eastAsia="zh-CN"/>
        </w:rPr>
      </w:pPr>
      <w:r>
        <w:rPr>
          <w:rFonts w:hint="eastAsia" w:ascii="宋体" w:hAnsi="宋体"/>
          <w:color w:val="000000"/>
          <w:kern w:val="0"/>
          <w:sz w:val="36"/>
          <w:szCs w:val="28"/>
        </w:rPr>
        <w:t>申请日期：</w:t>
      </w:r>
      <w:r>
        <w:rPr>
          <w:rFonts w:hint="eastAsia" w:ascii="宋体" w:hAnsi="宋体"/>
          <w:color w:val="000000"/>
          <w:kern w:val="0"/>
          <w:sz w:val="36"/>
          <w:szCs w:val="28"/>
          <w:lang w:val="en-US" w:eastAsia="zh-CN"/>
        </w:rPr>
        <w:t xml:space="preserve"> </w:t>
      </w:r>
    </w:p>
    <w:p w14:paraId="25DAADFB">
      <w:pPr>
        <w:autoSpaceDE w:val="0"/>
        <w:autoSpaceDN w:val="0"/>
        <w:adjustRightInd w:val="0"/>
        <w:jc w:val="left"/>
        <w:rPr>
          <w:rFonts w:hint="default" w:eastAsia="Times New Roman"/>
          <w:kern w:val="0"/>
          <w:sz w:val="28"/>
          <w:szCs w:val="28"/>
        </w:rPr>
        <w:sectPr>
          <w:pgSz w:w="11905" w:h="16829"/>
          <w:pgMar w:top="0" w:right="0" w:bottom="0" w:left="0" w:header="720" w:footer="720" w:gutter="0"/>
          <w:lnNumType w:countBy="0" w:distance="360"/>
          <w:cols w:space="720" w:num="1"/>
        </w:sectPr>
      </w:pPr>
      <w:r>
        <w:rPr>
          <w:rFonts w:hint="default" w:eastAsia="Times New Roman"/>
          <w:sz w:val="22"/>
          <w:szCs w:val="28"/>
        </w:rPr>
        <w:drawing>
          <wp:anchor distT="0" distB="0" distL="114300" distR="114300" simplePos="0" relativeHeight="251659264" behindDoc="1" locked="0" layoutInCell="0" allowOverlap="1">
            <wp:simplePos x="0" y="0"/>
            <wp:positionH relativeFrom="margin">
              <wp:posOffset>43180</wp:posOffset>
            </wp:positionH>
            <wp:positionV relativeFrom="margin">
              <wp:posOffset>10795</wp:posOffset>
            </wp:positionV>
            <wp:extent cx="7559675" cy="10686415"/>
            <wp:effectExtent l="0" t="0" r="3175" b="635"/>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pic:cNvPicPr>
                  </pic:nvPicPr>
                  <pic:blipFill>
                    <a:blip r:embed="rId4"/>
                    <a:stretch>
                      <a:fillRect/>
                    </a:stretch>
                  </pic:blipFill>
                  <pic:spPr>
                    <a:xfrm>
                      <a:off x="0" y="0"/>
                      <a:ext cx="7559675" cy="10686415"/>
                    </a:xfrm>
                    <a:prstGeom prst="rect">
                      <a:avLst/>
                    </a:prstGeom>
                    <a:noFill/>
                    <a:ln>
                      <a:noFill/>
                    </a:ln>
                  </pic:spPr>
                </pic:pic>
              </a:graphicData>
            </a:graphic>
          </wp:anchor>
        </w:drawing>
      </w:r>
    </w:p>
    <w:p w14:paraId="3285E1A4">
      <w:pPr>
        <w:framePr w:w="2704" w:wrap="auto" w:vAnchor="margin" w:hAnchor="text" w:x="4958" w:y="1878"/>
        <w:autoSpaceDE w:val="0"/>
        <w:autoSpaceDN w:val="0"/>
        <w:adjustRightInd w:val="0"/>
        <w:snapToGrid w:val="0"/>
        <w:jc w:val="left"/>
        <w:rPr>
          <w:rFonts w:hint="default" w:eastAsia="Times New Roman"/>
          <w:kern w:val="0"/>
          <w:sz w:val="36"/>
          <w:szCs w:val="24"/>
        </w:rPr>
      </w:pPr>
      <w:r>
        <w:rPr>
          <w:rFonts w:hint="eastAsia" w:ascii="FZXBSJW  GB1 0" w:hAnsi="FZXBSJW  GB1 0"/>
          <w:color w:val="000000"/>
          <w:kern w:val="0"/>
          <w:sz w:val="36"/>
          <w:szCs w:val="24"/>
        </w:rPr>
        <w:t>基本资料</w:t>
      </w:r>
    </w:p>
    <w:p w14:paraId="5B94FD1A">
      <w:pPr>
        <w:framePr w:w="5190" w:wrap="auto" w:vAnchor="margin" w:hAnchor="text" w:x="1458" w:y="2885"/>
        <w:autoSpaceDE w:val="0"/>
        <w:autoSpaceDN w:val="0"/>
        <w:adjustRightInd w:val="0"/>
        <w:snapToGrid w:val="0"/>
        <w:jc w:val="left"/>
        <w:rPr>
          <w:rFonts w:hint="eastAsia" w:eastAsia="宋体"/>
          <w:kern w:val="0"/>
          <w:sz w:val="24"/>
          <w:szCs w:val="24"/>
          <w:lang w:eastAsia="zh-CN"/>
        </w:rPr>
      </w:pPr>
      <w:r>
        <w:rPr>
          <w:rFonts w:hint="eastAsia" w:ascii="宋体" w:hAnsi="宋体"/>
          <w:color w:val="000000"/>
          <w:kern w:val="0"/>
          <w:sz w:val="21"/>
          <w:szCs w:val="24"/>
        </w:rPr>
        <w:t>单位名称</w:t>
      </w:r>
      <w:r>
        <w:rPr>
          <w:rFonts w:hint="eastAsia" w:ascii="宋体" w:hAnsi="宋体"/>
          <w:color w:val="000000"/>
          <w:kern w:val="0"/>
          <w:sz w:val="21"/>
          <w:szCs w:val="24"/>
          <w:lang w:val="en-US" w:eastAsia="zh-CN"/>
        </w:rPr>
        <w:t xml:space="preserve">       </w:t>
      </w:r>
    </w:p>
    <w:p w14:paraId="7E6AD840">
      <w:pPr>
        <w:framePr w:w="2755" w:wrap="auto" w:vAnchor="margin" w:hAnchor="text" w:x="1338" w:y="3697"/>
        <w:autoSpaceDE w:val="0"/>
        <w:autoSpaceDN w:val="0"/>
        <w:adjustRightInd w:val="0"/>
        <w:snapToGrid w:val="0"/>
        <w:jc w:val="left"/>
        <w:rPr>
          <w:rFonts w:hint="default" w:eastAsia="宋体"/>
          <w:kern w:val="0"/>
          <w:sz w:val="24"/>
          <w:szCs w:val="24"/>
          <w:lang w:val="en-US" w:eastAsia="zh-CN"/>
        </w:rPr>
      </w:pPr>
      <w:r>
        <w:rPr>
          <w:rFonts w:hint="eastAsia" w:ascii="宋体" w:hAnsi="宋体"/>
          <w:color w:val="000000"/>
          <w:kern w:val="0"/>
          <w:sz w:val="21"/>
          <w:szCs w:val="24"/>
        </w:rPr>
        <w:t>法定代表人</w:t>
      </w:r>
      <w:r>
        <w:rPr>
          <w:rFonts w:hint="eastAsia" w:ascii="宋体" w:hAnsi="宋体"/>
          <w:color w:val="000000"/>
          <w:kern w:val="0"/>
          <w:sz w:val="21"/>
          <w:szCs w:val="24"/>
          <w:lang w:val="en-US" w:eastAsia="zh-CN"/>
        </w:rPr>
        <w:t xml:space="preserve">     </w:t>
      </w:r>
    </w:p>
    <w:p w14:paraId="02F3159C">
      <w:pPr>
        <w:framePr w:w="959" w:wrap="auto" w:vAnchor="margin" w:hAnchor="text" w:x="1578" w:y="4379"/>
        <w:autoSpaceDE w:val="0"/>
        <w:autoSpaceDN w:val="0"/>
        <w:adjustRightInd w:val="0"/>
        <w:snapToGrid w:val="0"/>
        <w:jc w:val="left"/>
        <w:rPr>
          <w:rFonts w:hint="default" w:eastAsia="Times New Roman"/>
          <w:kern w:val="0"/>
          <w:sz w:val="24"/>
          <w:szCs w:val="24"/>
        </w:rPr>
      </w:pPr>
      <w:r>
        <w:rPr>
          <w:rFonts w:hint="eastAsia" w:ascii="宋体" w:hAnsi="宋体"/>
          <w:color w:val="000000"/>
          <w:kern w:val="0"/>
          <w:sz w:val="21"/>
          <w:szCs w:val="24"/>
        </w:rPr>
        <w:t>职</w:t>
      </w:r>
    </w:p>
    <w:p w14:paraId="31120A88">
      <w:pPr>
        <w:framePr w:w="2271" w:wrap="auto" w:vAnchor="margin" w:hAnchor="text" w:x="2058" w:y="4379"/>
        <w:autoSpaceDE w:val="0"/>
        <w:autoSpaceDN w:val="0"/>
        <w:adjustRightInd w:val="0"/>
        <w:snapToGrid w:val="0"/>
        <w:jc w:val="left"/>
        <w:rPr>
          <w:rFonts w:hint="default" w:eastAsia="宋体"/>
          <w:kern w:val="0"/>
          <w:sz w:val="24"/>
          <w:szCs w:val="24"/>
          <w:lang w:val="en-US" w:eastAsia="zh-CN"/>
        </w:rPr>
      </w:pPr>
      <w:r>
        <w:rPr>
          <w:rFonts w:hint="eastAsia" w:ascii="宋体" w:hAnsi="宋体"/>
          <w:color w:val="000000"/>
          <w:kern w:val="0"/>
          <w:sz w:val="21"/>
          <w:szCs w:val="24"/>
        </w:rPr>
        <w:t>称</w:t>
      </w:r>
      <w:r>
        <w:rPr>
          <w:rFonts w:hint="eastAsia" w:ascii="宋体" w:hAnsi="宋体"/>
          <w:color w:val="000000"/>
          <w:kern w:val="0"/>
          <w:sz w:val="21"/>
          <w:szCs w:val="24"/>
          <w:lang w:val="en-US" w:eastAsia="zh-CN"/>
        </w:rPr>
        <w:t xml:space="preserve">          </w:t>
      </w:r>
    </w:p>
    <w:p w14:paraId="637130EC">
      <w:pPr>
        <w:framePr w:w="1915" w:wrap="auto" w:vAnchor="margin" w:hAnchor="text" w:x="4701" w:y="3697"/>
        <w:autoSpaceDE w:val="0"/>
        <w:autoSpaceDN w:val="0"/>
        <w:adjustRightInd w:val="0"/>
        <w:snapToGrid w:val="0"/>
        <w:ind w:left="1050" w:hanging="1050" w:hangingChars="500"/>
        <w:jc w:val="left"/>
        <w:rPr>
          <w:rFonts w:hint="eastAsia" w:eastAsia="宋体"/>
          <w:kern w:val="0"/>
          <w:sz w:val="24"/>
          <w:szCs w:val="24"/>
          <w:lang w:val="en-US" w:eastAsia="zh-CN"/>
        </w:rPr>
      </w:pPr>
      <w:r>
        <w:rPr>
          <w:rFonts w:hint="eastAsia" w:ascii="宋体" w:hAnsi="宋体"/>
          <w:color w:val="000000"/>
          <w:kern w:val="0"/>
          <w:sz w:val="21"/>
          <w:szCs w:val="24"/>
        </w:rPr>
        <w:t>性 别</w:t>
      </w:r>
      <w:r>
        <w:rPr>
          <w:rFonts w:hint="eastAsia" w:ascii="宋体" w:hAnsi="宋体"/>
          <w:color w:val="000000"/>
          <w:kern w:val="0"/>
          <w:sz w:val="21"/>
          <w:szCs w:val="24"/>
          <w:lang w:val="en-US" w:eastAsia="zh-CN"/>
        </w:rPr>
        <w:t xml:space="preserve">       </w:t>
      </w:r>
    </w:p>
    <w:p w14:paraId="4CAEDB0B">
      <w:pPr>
        <w:framePr w:w="2872" w:wrap="auto" w:vAnchor="margin" w:hAnchor="text" w:x="4521" w:y="4379"/>
        <w:autoSpaceDE w:val="0"/>
        <w:autoSpaceDN w:val="0"/>
        <w:adjustRightInd w:val="0"/>
        <w:snapToGrid w:val="0"/>
        <w:jc w:val="left"/>
        <w:rPr>
          <w:rFonts w:hint="default" w:eastAsia="宋体"/>
          <w:kern w:val="0"/>
          <w:sz w:val="24"/>
          <w:szCs w:val="24"/>
          <w:lang w:val="en-US" w:eastAsia="zh-CN"/>
        </w:rPr>
      </w:pPr>
      <w:r>
        <w:rPr>
          <w:rFonts w:hint="eastAsia" w:ascii="宋体" w:hAnsi="宋体"/>
          <w:color w:val="000000"/>
          <w:kern w:val="0"/>
          <w:sz w:val="21"/>
          <w:szCs w:val="24"/>
        </w:rPr>
        <w:t>联系电话</w:t>
      </w:r>
      <w:r>
        <w:rPr>
          <w:rFonts w:hint="eastAsia" w:ascii="宋体" w:hAnsi="宋体"/>
          <w:color w:val="000000"/>
          <w:kern w:val="0"/>
          <w:sz w:val="21"/>
          <w:szCs w:val="24"/>
          <w:lang w:val="en-US" w:eastAsia="zh-CN"/>
        </w:rPr>
        <w:t xml:space="preserve">      </w:t>
      </w:r>
    </w:p>
    <w:p w14:paraId="3B8CE1D3">
      <w:pPr>
        <w:framePr w:w="1919" w:wrap="auto" w:vAnchor="margin" w:hAnchor="text" w:x="4401" w:y="4892"/>
        <w:autoSpaceDE w:val="0"/>
        <w:autoSpaceDN w:val="0"/>
        <w:adjustRightInd w:val="0"/>
        <w:snapToGrid w:val="0"/>
        <w:jc w:val="left"/>
        <w:rPr>
          <w:rFonts w:hint="default" w:eastAsia="Times New Roman"/>
          <w:kern w:val="0"/>
          <w:sz w:val="24"/>
          <w:szCs w:val="24"/>
        </w:rPr>
      </w:pPr>
      <w:r>
        <w:rPr>
          <w:rFonts w:hint="eastAsia" w:ascii="宋体" w:hAnsi="宋体"/>
          <w:color w:val="000000"/>
          <w:kern w:val="0"/>
          <w:sz w:val="21"/>
          <w:szCs w:val="24"/>
        </w:rPr>
        <w:t>年销售总额</w:t>
      </w:r>
    </w:p>
    <w:p w14:paraId="2AE26590">
      <w:pPr>
        <w:framePr w:w="2617" w:wrap="auto" w:vAnchor="margin" w:hAnchor="text" w:x="4521" w:y="5282"/>
        <w:autoSpaceDE w:val="0"/>
        <w:autoSpaceDN w:val="0"/>
        <w:adjustRightInd w:val="0"/>
        <w:snapToGrid w:val="0"/>
        <w:jc w:val="left"/>
        <w:rPr>
          <w:rFonts w:hint="default" w:eastAsia="宋体"/>
          <w:kern w:val="0"/>
          <w:sz w:val="24"/>
          <w:szCs w:val="24"/>
          <w:lang w:val="en-US" w:eastAsia="zh-CN"/>
        </w:rPr>
      </w:pPr>
      <w:r>
        <w:rPr>
          <w:rFonts w:hint="eastAsia" w:ascii="宋体" w:hAnsi="宋体"/>
          <w:color w:val="000000"/>
          <w:kern w:val="0"/>
          <w:sz w:val="21"/>
          <w:szCs w:val="24"/>
        </w:rPr>
        <w:t>（万元）</w:t>
      </w:r>
      <w:r>
        <w:rPr>
          <w:rFonts w:hint="eastAsia" w:ascii="宋体" w:hAnsi="宋体"/>
          <w:color w:val="000000"/>
          <w:kern w:val="0"/>
          <w:sz w:val="21"/>
          <w:szCs w:val="24"/>
          <w:lang w:val="en-US" w:eastAsia="zh-CN"/>
        </w:rPr>
        <w:t xml:space="preserve">       </w:t>
      </w:r>
    </w:p>
    <w:p w14:paraId="26502EE1">
      <w:pPr>
        <w:framePr w:w="1559" w:wrap="auto" w:vAnchor="margin" w:hAnchor="text" w:x="4075" w:y="5786"/>
        <w:autoSpaceDE w:val="0"/>
        <w:autoSpaceDN w:val="0"/>
        <w:adjustRightInd w:val="0"/>
        <w:snapToGrid w:val="0"/>
        <w:jc w:val="left"/>
        <w:rPr>
          <w:rFonts w:hint="default" w:eastAsia="Times New Roman"/>
          <w:kern w:val="0"/>
          <w:sz w:val="24"/>
          <w:szCs w:val="24"/>
        </w:rPr>
      </w:pPr>
      <w:r>
        <w:rPr>
          <w:rFonts w:hint="eastAsia" w:ascii="宋体" w:hAnsi="宋体"/>
          <w:color w:val="000000"/>
          <w:kern w:val="0"/>
          <w:sz w:val="21"/>
          <w:szCs w:val="24"/>
        </w:rPr>
        <w:t xml:space="preserve">国有 </w:t>
      </w:r>
      <w:r>
        <w:rPr>
          <w:rFonts w:hint="eastAsia" w:ascii="宋体" w:hAnsi="宋体"/>
          <w:color w:val="000000"/>
          <w:kern w:val="0"/>
          <w:sz w:val="32"/>
          <w:szCs w:val="24"/>
        </w:rPr>
        <w:t>□</w:t>
      </w:r>
    </w:p>
    <w:p w14:paraId="653462CC">
      <w:pPr>
        <w:framePr w:w="1679" w:wrap="auto" w:vAnchor="margin" w:hAnchor="text" w:x="6925" w:y="2885"/>
        <w:autoSpaceDE w:val="0"/>
        <w:autoSpaceDN w:val="0"/>
        <w:adjustRightInd w:val="0"/>
        <w:snapToGrid w:val="0"/>
        <w:jc w:val="left"/>
        <w:rPr>
          <w:rFonts w:hint="default" w:eastAsia="Times New Roman"/>
          <w:kern w:val="0"/>
          <w:sz w:val="24"/>
          <w:szCs w:val="24"/>
        </w:rPr>
      </w:pPr>
      <w:r>
        <w:rPr>
          <w:rFonts w:hint="eastAsia" w:ascii="宋体" w:hAnsi="宋体"/>
          <w:color w:val="000000"/>
          <w:kern w:val="0"/>
          <w:sz w:val="21"/>
          <w:szCs w:val="24"/>
        </w:rPr>
        <w:t>申请级别</w:t>
      </w:r>
    </w:p>
    <w:p w14:paraId="76802675">
      <w:pPr>
        <w:framePr w:w="2615" w:wrap="auto" w:vAnchor="margin" w:hAnchor="text" w:x="7105" w:y="3697"/>
        <w:autoSpaceDE w:val="0"/>
        <w:autoSpaceDN w:val="0"/>
        <w:adjustRightInd w:val="0"/>
        <w:snapToGrid w:val="0"/>
        <w:jc w:val="left"/>
        <w:rPr>
          <w:rFonts w:hint="default" w:eastAsia="宋体"/>
          <w:kern w:val="0"/>
          <w:sz w:val="24"/>
          <w:szCs w:val="24"/>
          <w:lang w:val="en-US" w:eastAsia="zh-CN"/>
        </w:rPr>
      </w:pPr>
      <w:r>
        <w:rPr>
          <w:rFonts w:hint="eastAsia" w:ascii="宋体" w:hAnsi="宋体"/>
          <w:color w:val="000000"/>
          <w:kern w:val="0"/>
          <w:sz w:val="21"/>
          <w:szCs w:val="24"/>
        </w:rPr>
        <w:t>职 务</w:t>
      </w:r>
      <w:r>
        <w:rPr>
          <w:rFonts w:hint="eastAsia" w:ascii="宋体" w:hAnsi="宋体"/>
          <w:color w:val="000000"/>
          <w:kern w:val="0"/>
          <w:sz w:val="21"/>
          <w:szCs w:val="24"/>
          <w:lang w:val="en-US" w:eastAsia="zh-CN"/>
        </w:rPr>
        <w:t xml:space="preserve">      </w:t>
      </w:r>
    </w:p>
    <w:p w14:paraId="109577D7">
      <w:pPr>
        <w:framePr w:w="2495" w:wrap="auto" w:vAnchor="page" w:hAnchor="page" w:x="7785" w:y="4345"/>
        <w:autoSpaceDE w:val="0"/>
        <w:autoSpaceDN w:val="0"/>
        <w:adjustRightInd w:val="0"/>
        <w:snapToGrid w:val="0"/>
        <w:jc w:val="left"/>
        <w:rPr>
          <w:rFonts w:hint="default" w:eastAsia="宋体"/>
          <w:kern w:val="0"/>
          <w:sz w:val="24"/>
          <w:szCs w:val="24"/>
          <w:lang w:val="en-US" w:eastAsia="zh-CN"/>
        </w:rPr>
      </w:pPr>
      <w:r>
        <w:rPr>
          <w:rFonts w:hint="eastAsia" w:ascii="宋体" w:hAnsi="宋体"/>
          <w:color w:val="000000"/>
          <w:kern w:val="0"/>
          <w:sz w:val="21"/>
          <w:szCs w:val="24"/>
        </w:rPr>
        <w:t>手 机</w:t>
      </w:r>
      <w:r>
        <w:rPr>
          <w:rFonts w:hint="eastAsia" w:ascii="宋体" w:hAnsi="宋体"/>
          <w:color w:val="000000"/>
          <w:kern w:val="0"/>
          <w:sz w:val="21"/>
          <w:szCs w:val="24"/>
          <w:lang w:val="en-US" w:eastAsia="zh-CN"/>
        </w:rPr>
        <w:t xml:space="preserve">    </w:t>
      </w:r>
    </w:p>
    <w:p w14:paraId="075F04C5">
      <w:pPr>
        <w:framePr w:w="2327" w:wrap="auto" w:vAnchor="margin" w:hAnchor="text" w:x="7441" w:y="5087"/>
        <w:autoSpaceDE w:val="0"/>
        <w:autoSpaceDN w:val="0"/>
        <w:adjustRightInd w:val="0"/>
        <w:snapToGrid w:val="0"/>
        <w:jc w:val="left"/>
        <w:rPr>
          <w:rFonts w:hint="default" w:eastAsia="宋体"/>
          <w:kern w:val="0"/>
          <w:sz w:val="24"/>
          <w:szCs w:val="24"/>
          <w:lang w:val="en-US" w:eastAsia="zh-CN"/>
        </w:rPr>
      </w:pPr>
      <w:r>
        <w:rPr>
          <w:rFonts w:hint="eastAsia" w:ascii="宋体" w:hAnsi="宋体"/>
          <w:color w:val="000000"/>
          <w:kern w:val="0"/>
          <w:sz w:val="21"/>
          <w:szCs w:val="24"/>
        </w:rPr>
        <w:t>职工总数</w:t>
      </w:r>
      <w:r>
        <w:rPr>
          <w:rFonts w:hint="eastAsia" w:ascii="宋体" w:hAnsi="宋体"/>
          <w:color w:val="000000"/>
          <w:kern w:val="0"/>
          <w:sz w:val="21"/>
          <w:szCs w:val="24"/>
          <w:lang w:val="en-US" w:eastAsia="zh-CN"/>
        </w:rPr>
        <w:t xml:space="preserve">     </w:t>
      </w:r>
    </w:p>
    <w:p w14:paraId="1EE56519">
      <w:pPr>
        <w:framePr w:w="1679" w:wrap="auto" w:vAnchor="margin" w:hAnchor="text" w:x="8394" w:y="5786"/>
        <w:autoSpaceDE w:val="0"/>
        <w:autoSpaceDN w:val="0"/>
        <w:adjustRightInd w:val="0"/>
        <w:snapToGrid w:val="0"/>
        <w:jc w:val="left"/>
        <w:rPr>
          <w:rFonts w:hint="default" w:eastAsia="Times New Roman"/>
          <w:kern w:val="0"/>
          <w:sz w:val="24"/>
          <w:szCs w:val="24"/>
        </w:rPr>
      </w:pPr>
    </w:p>
    <w:p w14:paraId="746AA6C2">
      <w:pPr>
        <w:framePr w:w="2999" w:wrap="auto" w:vAnchor="page" w:hAnchor="text" w:x="8119" w:y="2588"/>
        <w:autoSpaceDE w:val="0"/>
        <w:autoSpaceDN w:val="0"/>
        <w:adjustRightInd w:val="0"/>
        <w:snapToGrid w:val="0"/>
        <w:jc w:val="left"/>
        <w:rPr>
          <w:rFonts w:hint="default" w:eastAsia="Times New Roman"/>
          <w:kern w:val="0"/>
          <w:sz w:val="24"/>
          <w:szCs w:val="24"/>
        </w:rPr>
      </w:pPr>
      <w:r>
        <w:rPr>
          <w:rFonts w:hint="eastAsia" w:ascii="宋体" w:hAnsi="宋体"/>
          <w:color w:val="000000"/>
          <w:kern w:val="0"/>
          <w:sz w:val="21"/>
          <w:szCs w:val="24"/>
        </w:rPr>
        <w:t xml:space="preserve">副会长 </w:t>
      </w:r>
      <w:r>
        <w:rPr>
          <w:rFonts w:hint="eastAsia" w:ascii="宋体" w:hAnsi="宋体"/>
          <w:color w:val="000000"/>
          <w:kern w:val="0"/>
          <w:sz w:val="32"/>
          <w:szCs w:val="24"/>
          <w:lang w:eastAsia="zh-CN"/>
        </w:rPr>
        <w:t>□</w:t>
      </w:r>
      <w:r>
        <w:rPr>
          <w:rFonts w:hint="eastAsia" w:ascii="宋体" w:hAnsi="宋体"/>
          <w:color w:val="000000"/>
          <w:kern w:val="0"/>
          <w:sz w:val="21"/>
          <w:szCs w:val="24"/>
        </w:rPr>
        <w:t xml:space="preserve">  常务理事 </w:t>
      </w:r>
      <w:r>
        <w:rPr>
          <w:rFonts w:hint="eastAsia" w:ascii="宋体" w:hAnsi="宋体"/>
          <w:color w:val="000000"/>
          <w:kern w:val="0"/>
          <w:sz w:val="32"/>
          <w:szCs w:val="24"/>
        </w:rPr>
        <w:t>□</w:t>
      </w:r>
    </w:p>
    <w:p w14:paraId="48289FAA">
      <w:pPr>
        <w:framePr w:w="1439" w:wrap="auto" w:vAnchor="page" w:hAnchor="text" w:x="8119" w:y="3052"/>
        <w:autoSpaceDE w:val="0"/>
        <w:autoSpaceDN w:val="0"/>
        <w:adjustRightInd w:val="0"/>
        <w:snapToGrid w:val="0"/>
        <w:jc w:val="left"/>
        <w:rPr>
          <w:rFonts w:hint="eastAsia" w:eastAsia="宋体"/>
          <w:kern w:val="0"/>
          <w:sz w:val="24"/>
          <w:szCs w:val="24"/>
          <w:lang w:eastAsia="zh-CN"/>
        </w:rPr>
      </w:pPr>
      <w:r>
        <w:rPr>
          <w:rFonts w:hint="eastAsia" w:ascii="宋体" w:hAnsi="宋体"/>
          <w:color w:val="000000"/>
          <w:kern w:val="0"/>
          <w:sz w:val="21"/>
          <w:szCs w:val="24"/>
        </w:rPr>
        <w:t xml:space="preserve">理  事 </w:t>
      </w:r>
      <w:r>
        <w:rPr>
          <w:rFonts w:hint="eastAsia" w:ascii="宋体" w:hAnsi="宋体"/>
          <w:color w:val="000000"/>
          <w:kern w:val="0"/>
          <w:sz w:val="32"/>
          <w:szCs w:val="24"/>
          <w:lang w:eastAsia="zh-CN"/>
        </w:rPr>
        <w:t>□</w:t>
      </w:r>
    </w:p>
    <w:p w14:paraId="3873A003">
      <w:pPr>
        <w:framePr w:w="1439" w:h="449" w:hRule="exact" w:wrap="auto" w:vAnchor="page" w:hAnchor="text" w:x="9199" w:y="3053"/>
        <w:autoSpaceDE w:val="0"/>
        <w:autoSpaceDN w:val="0"/>
        <w:adjustRightInd w:val="0"/>
        <w:snapToGrid w:val="0"/>
        <w:ind w:firstLine="105" w:firstLineChars="50"/>
        <w:jc w:val="left"/>
        <w:rPr>
          <w:rFonts w:hint="default" w:eastAsia="Times New Roman"/>
          <w:kern w:val="0"/>
          <w:sz w:val="24"/>
          <w:szCs w:val="24"/>
        </w:rPr>
      </w:pPr>
      <w:r>
        <w:rPr>
          <w:rFonts w:hint="eastAsia" w:ascii="宋体" w:hAnsi="宋体"/>
          <w:color w:val="000000"/>
          <w:kern w:val="0"/>
          <w:sz w:val="21"/>
          <w:szCs w:val="24"/>
        </w:rPr>
        <w:t xml:space="preserve">   会 员 </w:t>
      </w:r>
      <w:r>
        <w:rPr>
          <w:rFonts w:hint="eastAsia" w:ascii="宋体" w:hAnsi="宋体"/>
          <w:color w:val="000000"/>
          <w:kern w:val="0"/>
          <w:sz w:val="32"/>
          <w:szCs w:val="24"/>
        </w:rPr>
        <w:t>□</w:t>
      </w:r>
    </w:p>
    <w:p w14:paraId="69EC2B8F">
      <w:pPr>
        <w:framePr w:w="2736" w:wrap="auto" w:vAnchor="page" w:hAnchor="text" w:x="1458" w:y="5070"/>
        <w:autoSpaceDE w:val="0"/>
        <w:autoSpaceDN w:val="0"/>
        <w:adjustRightInd w:val="0"/>
        <w:snapToGrid w:val="0"/>
        <w:jc w:val="left"/>
        <w:rPr>
          <w:rFonts w:hint="default" w:eastAsia="宋体"/>
          <w:kern w:val="0"/>
          <w:sz w:val="24"/>
          <w:szCs w:val="24"/>
          <w:lang w:val="en-US" w:eastAsia="zh-CN"/>
        </w:rPr>
      </w:pPr>
      <w:r>
        <w:rPr>
          <w:rFonts w:hint="eastAsia" w:ascii="宋体" w:hAnsi="宋体"/>
          <w:color w:val="000000"/>
          <w:kern w:val="0"/>
          <w:sz w:val="21"/>
          <w:szCs w:val="24"/>
        </w:rPr>
        <w:t>注册资金</w:t>
      </w:r>
      <w:r>
        <w:rPr>
          <w:rFonts w:hint="eastAsia" w:ascii="宋体" w:hAnsi="宋体"/>
          <w:color w:val="000000"/>
          <w:kern w:val="0"/>
          <w:sz w:val="21"/>
          <w:szCs w:val="24"/>
          <w:lang w:val="en-US" w:eastAsia="zh-CN"/>
        </w:rPr>
        <w:t xml:space="preserve">     </w:t>
      </w:r>
    </w:p>
    <w:p w14:paraId="5763527E">
      <w:pPr>
        <w:framePr w:w="1679" w:wrap="auto" w:vAnchor="margin" w:hAnchor="text" w:x="1458" w:y="5786"/>
        <w:autoSpaceDE w:val="0"/>
        <w:autoSpaceDN w:val="0"/>
        <w:adjustRightInd w:val="0"/>
        <w:snapToGrid w:val="0"/>
        <w:jc w:val="left"/>
        <w:rPr>
          <w:rFonts w:hint="default" w:eastAsia="Times New Roman"/>
          <w:kern w:val="0"/>
          <w:sz w:val="24"/>
          <w:szCs w:val="24"/>
        </w:rPr>
      </w:pPr>
      <w:r>
        <w:rPr>
          <w:rFonts w:hint="eastAsia" w:ascii="宋体" w:hAnsi="宋体"/>
          <w:color w:val="000000"/>
          <w:kern w:val="0"/>
          <w:sz w:val="21"/>
          <w:szCs w:val="24"/>
        </w:rPr>
        <w:t>单位性质</w:t>
      </w:r>
    </w:p>
    <w:p w14:paraId="30DF3FF1">
      <w:pPr>
        <w:framePr w:w="9057" w:wrap="auto" w:vAnchor="margin" w:hAnchor="text" w:x="1698" w:y="6344"/>
        <w:autoSpaceDE w:val="0"/>
        <w:autoSpaceDN w:val="0"/>
        <w:adjustRightInd w:val="0"/>
        <w:snapToGrid w:val="0"/>
        <w:jc w:val="left"/>
        <w:rPr>
          <w:rFonts w:hint="default" w:eastAsia="宋体"/>
          <w:kern w:val="0"/>
          <w:sz w:val="24"/>
          <w:szCs w:val="24"/>
          <w:lang w:val="en-US" w:eastAsia="zh-CN"/>
        </w:rPr>
      </w:pPr>
      <w:r>
        <w:rPr>
          <w:rFonts w:hint="eastAsia" w:ascii="宋体" w:hAnsi="宋体"/>
          <w:color w:val="000000"/>
          <w:kern w:val="0"/>
          <w:sz w:val="21"/>
          <w:szCs w:val="24"/>
        </w:rPr>
        <w:t>生产</w:t>
      </w:r>
      <w:r>
        <w:rPr>
          <w:rFonts w:hint="eastAsia" w:ascii="宋体" w:hAnsi="宋体"/>
          <w:color w:val="000000"/>
          <w:kern w:val="0"/>
          <w:sz w:val="21"/>
          <w:szCs w:val="24"/>
          <w:lang w:val="en-US" w:eastAsia="zh-CN"/>
        </w:rPr>
        <w:t xml:space="preserve">        </w:t>
      </w:r>
    </w:p>
    <w:p w14:paraId="60E05D2E">
      <w:pPr>
        <w:framePr w:w="9283" w:wrap="auto" w:vAnchor="margin" w:hAnchor="text" w:x="1338" w:y="6733"/>
        <w:autoSpaceDE w:val="0"/>
        <w:autoSpaceDN w:val="0"/>
        <w:adjustRightInd w:val="0"/>
        <w:snapToGrid w:val="0"/>
        <w:jc w:val="left"/>
        <w:rPr>
          <w:rFonts w:hint="default" w:eastAsia="宋体"/>
          <w:kern w:val="0"/>
          <w:sz w:val="24"/>
          <w:szCs w:val="24"/>
          <w:lang w:val="en-US" w:eastAsia="zh-CN"/>
        </w:rPr>
      </w:pPr>
      <w:r>
        <w:rPr>
          <w:rFonts w:hint="eastAsia" w:ascii="宋体" w:hAnsi="宋体"/>
          <w:color w:val="000000"/>
          <w:kern w:val="0"/>
          <w:sz w:val="21"/>
          <w:szCs w:val="24"/>
        </w:rPr>
        <w:t>或经营范围</w:t>
      </w:r>
      <w:r>
        <w:rPr>
          <w:rFonts w:hint="eastAsia" w:ascii="宋体" w:hAnsi="宋体"/>
          <w:color w:val="000000"/>
          <w:kern w:val="0"/>
          <w:sz w:val="21"/>
          <w:szCs w:val="24"/>
          <w:lang w:val="en-US" w:eastAsia="zh-CN"/>
        </w:rPr>
        <w:t xml:space="preserve">    </w:t>
      </w:r>
    </w:p>
    <w:p w14:paraId="53C06693">
      <w:pPr>
        <w:framePr w:w="3719" w:wrap="auto" w:vAnchor="margin" w:hAnchor="text" w:x="5155" w:y="5786"/>
        <w:autoSpaceDE w:val="0"/>
        <w:autoSpaceDN w:val="0"/>
        <w:adjustRightInd w:val="0"/>
        <w:snapToGrid w:val="0"/>
        <w:jc w:val="left"/>
        <w:rPr>
          <w:rFonts w:hint="default" w:eastAsia="Times New Roman"/>
          <w:kern w:val="0"/>
          <w:sz w:val="24"/>
          <w:szCs w:val="24"/>
        </w:rPr>
      </w:pPr>
      <w:r>
        <w:rPr>
          <w:rFonts w:hint="eastAsia" w:ascii="宋体" w:hAnsi="宋体"/>
          <w:color w:val="000000"/>
          <w:kern w:val="0"/>
          <w:sz w:val="21"/>
          <w:szCs w:val="24"/>
        </w:rPr>
        <w:t xml:space="preserve">集体 </w:t>
      </w:r>
      <w:r>
        <w:rPr>
          <w:rFonts w:hint="eastAsia" w:ascii="宋体" w:hAnsi="宋体"/>
          <w:color w:val="000000"/>
          <w:kern w:val="0"/>
          <w:sz w:val="32"/>
          <w:szCs w:val="24"/>
        </w:rPr>
        <w:t>□</w:t>
      </w:r>
      <w:r>
        <w:rPr>
          <w:rFonts w:hint="eastAsia" w:ascii="宋体" w:hAnsi="宋体"/>
          <w:color w:val="000000"/>
          <w:kern w:val="0"/>
          <w:sz w:val="21"/>
          <w:szCs w:val="24"/>
        </w:rPr>
        <w:t xml:space="preserve">  私营 </w:t>
      </w:r>
      <w:r>
        <w:rPr>
          <w:rFonts w:hint="eastAsia" w:ascii="宋体" w:hAnsi="宋体"/>
          <w:color w:val="000000"/>
          <w:kern w:val="0"/>
          <w:sz w:val="32"/>
          <w:szCs w:val="24"/>
          <w:lang w:eastAsia="zh-CN"/>
        </w:rPr>
        <w:t>□</w:t>
      </w:r>
      <w:r>
        <w:rPr>
          <w:rFonts w:hint="eastAsia" w:ascii="宋体" w:hAnsi="宋体"/>
          <w:color w:val="000000"/>
          <w:kern w:val="0"/>
          <w:sz w:val="21"/>
          <w:szCs w:val="24"/>
        </w:rPr>
        <w:t xml:space="preserve">  股份制 </w:t>
      </w:r>
      <w:r>
        <w:rPr>
          <w:rFonts w:hint="eastAsia" w:ascii="宋体" w:hAnsi="宋体"/>
          <w:color w:val="000000"/>
          <w:kern w:val="0"/>
          <w:sz w:val="32"/>
          <w:szCs w:val="24"/>
          <w:lang w:eastAsia="zh-CN"/>
        </w:rPr>
        <w:t>□</w:t>
      </w:r>
      <w:r>
        <w:rPr>
          <w:rFonts w:hint="eastAsia" w:ascii="宋体" w:hAnsi="宋体"/>
          <w:color w:val="000000"/>
          <w:kern w:val="0"/>
          <w:sz w:val="32"/>
          <w:szCs w:val="24"/>
        </w:rPr>
        <w:t xml:space="preserve"> </w:t>
      </w:r>
    </w:p>
    <w:p w14:paraId="0C4CF684">
      <w:pPr>
        <w:framePr w:w="1199" w:wrap="auto" w:vAnchor="margin" w:hAnchor="text" w:x="5787" w:y="7236"/>
        <w:autoSpaceDE w:val="0"/>
        <w:autoSpaceDN w:val="0"/>
        <w:adjustRightInd w:val="0"/>
        <w:snapToGrid w:val="0"/>
        <w:jc w:val="left"/>
        <w:rPr>
          <w:rFonts w:hint="default" w:eastAsia="Times New Roman"/>
          <w:kern w:val="0"/>
          <w:sz w:val="24"/>
          <w:szCs w:val="24"/>
        </w:rPr>
      </w:pPr>
      <w:r>
        <w:rPr>
          <w:rFonts w:hint="eastAsia" w:ascii="宋体" w:hAnsi="宋体"/>
          <w:color w:val="000000"/>
          <w:kern w:val="0"/>
          <w:sz w:val="21"/>
          <w:szCs w:val="24"/>
        </w:rPr>
        <w:t>所在</w:t>
      </w:r>
    </w:p>
    <w:p w14:paraId="229D6398">
      <w:pPr>
        <w:framePr w:w="2806" w:wrap="auto" w:vAnchor="margin" w:hAnchor="text" w:x="1337" w:y="7744"/>
        <w:autoSpaceDE w:val="0"/>
        <w:autoSpaceDN w:val="0"/>
        <w:adjustRightInd w:val="0"/>
        <w:snapToGrid w:val="0"/>
        <w:jc w:val="left"/>
        <w:rPr>
          <w:rFonts w:hint="default" w:eastAsia="宋体"/>
          <w:kern w:val="0"/>
          <w:sz w:val="24"/>
          <w:szCs w:val="24"/>
          <w:lang w:val="en-US" w:eastAsia="zh-CN"/>
        </w:rPr>
      </w:pPr>
      <w:r>
        <w:rPr>
          <w:rFonts w:hint="eastAsia" w:ascii="宋体" w:hAnsi="宋体"/>
          <w:color w:val="000000"/>
          <w:kern w:val="0"/>
          <w:sz w:val="21"/>
          <w:szCs w:val="24"/>
        </w:rPr>
        <w:t>联系人姓名</w:t>
      </w:r>
      <w:r>
        <w:rPr>
          <w:rFonts w:hint="eastAsia" w:ascii="宋体" w:hAnsi="宋体"/>
          <w:color w:val="000000"/>
          <w:kern w:val="0"/>
          <w:sz w:val="21"/>
          <w:szCs w:val="24"/>
          <w:lang w:val="en-US" w:eastAsia="zh-CN"/>
        </w:rPr>
        <w:t xml:space="preserve">     </w:t>
      </w:r>
    </w:p>
    <w:p w14:paraId="75CE5385">
      <w:pPr>
        <w:framePr w:w="1199" w:wrap="auto" w:vAnchor="margin" w:hAnchor="text" w:x="4188" w:y="7744"/>
        <w:autoSpaceDE w:val="0"/>
        <w:autoSpaceDN w:val="0"/>
        <w:adjustRightInd w:val="0"/>
        <w:snapToGrid w:val="0"/>
        <w:jc w:val="left"/>
        <w:rPr>
          <w:rFonts w:hint="default" w:eastAsia="宋体"/>
          <w:kern w:val="0"/>
          <w:sz w:val="24"/>
          <w:szCs w:val="24"/>
          <w:lang w:val="en-US" w:eastAsia="zh-CN"/>
        </w:rPr>
      </w:pPr>
      <w:r>
        <w:rPr>
          <w:rFonts w:hint="eastAsia" w:ascii="宋体" w:hAnsi="宋体"/>
          <w:color w:val="000000"/>
          <w:kern w:val="0"/>
          <w:sz w:val="21"/>
          <w:szCs w:val="24"/>
        </w:rPr>
        <w:t>性别</w:t>
      </w:r>
      <w:r>
        <w:rPr>
          <w:rFonts w:hint="eastAsia" w:ascii="宋体" w:hAnsi="宋体"/>
          <w:color w:val="000000"/>
          <w:kern w:val="0"/>
          <w:sz w:val="21"/>
          <w:szCs w:val="24"/>
          <w:lang w:val="en-US" w:eastAsia="zh-CN"/>
        </w:rPr>
        <w:t xml:space="preserve">   </w:t>
      </w:r>
    </w:p>
    <w:p w14:paraId="5FB51505">
      <w:pPr>
        <w:framePr w:w="2273" w:wrap="auto" w:vAnchor="margin" w:hAnchor="text" w:x="5787" w:y="7625"/>
        <w:autoSpaceDE w:val="0"/>
        <w:autoSpaceDN w:val="0"/>
        <w:adjustRightInd w:val="0"/>
        <w:snapToGrid w:val="0"/>
        <w:jc w:val="left"/>
        <w:rPr>
          <w:rFonts w:hint="default" w:eastAsia="宋体"/>
          <w:kern w:val="0"/>
          <w:sz w:val="24"/>
          <w:szCs w:val="24"/>
          <w:lang w:val="en-US" w:eastAsia="zh-CN"/>
        </w:rPr>
      </w:pPr>
      <w:r>
        <w:rPr>
          <w:rFonts w:hint="eastAsia" w:ascii="宋体" w:hAnsi="宋体"/>
          <w:color w:val="000000"/>
          <w:kern w:val="0"/>
          <w:sz w:val="21"/>
          <w:szCs w:val="24"/>
        </w:rPr>
        <w:t>部门</w:t>
      </w:r>
      <w:r>
        <w:rPr>
          <w:rFonts w:hint="eastAsia" w:ascii="宋体" w:hAnsi="宋体"/>
          <w:color w:val="000000"/>
          <w:kern w:val="0"/>
          <w:sz w:val="21"/>
          <w:szCs w:val="24"/>
          <w:lang w:val="en-US" w:eastAsia="zh-CN"/>
        </w:rPr>
        <w:t xml:space="preserve">     </w:t>
      </w:r>
    </w:p>
    <w:p w14:paraId="58FF9B8A">
      <w:pPr>
        <w:framePr w:w="1932" w:wrap="auto" w:vAnchor="margin" w:hAnchor="text" w:x="5787" w:y="8207"/>
        <w:autoSpaceDE w:val="0"/>
        <w:autoSpaceDN w:val="0"/>
        <w:adjustRightInd w:val="0"/>
        <w:snapToGrid w:val="0"/>
        <w:jc w:val="left"/>
        <w:rPr>
          <w:rFonts w:hint="default" w:eastAsia="宋体"/>
          <w:kern w:val="0"/>
          <w:sz w:val="24"/>
          <w:szCs w:val="24"/>
          <w:lang w:val="en-US" w:eastAsia="zh-CN"/>
        </w:rPr>
      </w:pPr>
      <w:r>
        <w:rPr>
          <w:rFonts w:hint="eastAsia" w:ascii="宋体" w:hAnsi="宋体"/>
          <w:color w:val="000000"/>
          <w:kern w:val="0"/>
          <w:sz w:val="21"/>
          <w:szCs w:val="24"/>
        </w:rPr>
        <w:t>职务</w:t>
      </w:r>
      <w:r>
        <w:rPr>
          <w:rFonts w:hint="eastAsia" w:ascii="宋体" w:hAnsi="宋体"/>
          <w:color w:val="000000"/>
          <w:kern w:val="0"/>
          <w:sz w:val="21"/>
          <w:szCs w:val="24"/>
          <w:lang w:val="en-US" w:eastAsia="zh-CN"/>
        </w:rPr>
        <w:t xml:space="preserve">     </w:t>
      </w:r>
    </w:p>
    <w:p w14:paraId="508F92BA">
      <w:pPr>
        <w:framePr w:w="6230" w:wrap="auto" w:vAnchor="margin" w:hAnchor="text" w:x="1458" w:y="8837"/>
        <w:autoSpaceDE w:val="0"/>
        <w:autoSpaceDN w:val="0"/>
        <w:adjustRightInd w:val="0"/>
        <w:snapToGrid w:val="0"/>
        <w:jc w:val="left"/>
        <w:rPr>
          <w:rFonts w:hint="default" w:eastAsia="宋体"/>
          <w:kern w:val="0"/>
          <w:sz w:val="24"/>
          <w:szCs w:val="24"/>
          <w:lang w:val="en-US" w:eastAsia="zh-CN"/>
        </w:rPr>
      </w:pPr>
      <w:r>
        <w:rPr>
          <w:rFonts w:hint="eastAsia" w:ascii="宋体" w:hAnsi="宋体"/>
          <w:color w:val="000000"/>
          <w:kern w:val="0"/>
          <w:sz w:val="21"/>
          <w:szCs w:val="24"/>
        </w:rPr>
        <w:t>通讯地址</w:t>
      </w:r>
      <w:r>
        <w:rPr>
          <w:rFonts w:hint="eastAsia" w:ascii="宋体" w:hAnsi="宋体"/>
          <w:color w:val="000000"/>
          <w:kern w:val="0"/>
          <w:sz w:val="21"/>
          <w:szCs w:val="24"/>
          <w:lang w:val="en-US" w:eastAsia="zh-CN"/>
        </w:rPr>
        <w:t xml:space="preserve">     </w:t>
      </w:r>
    </w:p>
    <w:p w14:paraId="25F97D92">
      <w:pPr>
        <w:framePr w:w="2563" w:wrap="auto" w:vAnchor="margin" w:hAnchor="text" w:x="8022" w:y="7214"/>
        <w:autoSpaceDE w:val="0"/>
        <w:autoSpaceDN w:val="0"/>
        <w:adjustRightInd w:val="0"/>
        <w:snapToGrid w:val="0"/>
        <w:jc w:val="left"/>
        <w:rPr>
          <w:rFonts w:hint="default" w:eastAsia="宋体"/>
          <w:kern w:val="0"/>
          <w:sz w:val="24"/>
          <w:szCs w:val="24"/>
          <w:lang w:val="en-US" w:eastAsia="zh-CN"/>
        </w:rPr>
      </w:pPr>
      <w:r>
        <w:rPr>
          <w:rFonts w:hint="eastAsia" w:ascii="宋体" w:hAnsi="宋体"/>
          <w:color w:val="000000"/>
          <w:kern w:val="0"/>
          <w:sz w:val="21"/>
          <w:szCs w:val="24"/>
        </w:rPr>
        <w:t>固 话</w:t>
      </w:r>
      <w:r>
        <w:rPr>
          <w:rFonts w:hint="eastAsia" w:ascii="宋体" w:hAnsi="宋体"/>
          <w:color w:val="000000"/>
          <w:kern w:val="0"/>
          <w:sz w:val="21"/>
          <w:szCs w:val="24"/>
          <w:lang w:val="en-US" w:eastAsia="zh-CN"/>
        </w:rPr>
        <w:t xml:space="preserve">    </w:t>
      </w:r>
    </w:p>
    <w:p w14:paraId="6DD7E46F">
      <w:pPr>
        <w:framePr w:w="2580" w:wrap="auto" w:vAnchor="margin" w:hAnchor="text" w:x="8022" w:y="7667"/>
        <w:autoSpaceDE w:val="0"/>
        <w:autoSpaceDN w:val="0"/>
        <w:adjustRightInd w:val="0"/>
        <w:snapToGrid w:val="0"/>
        <w:jc w:val="left"/>
        <w:rPr>
          <w:rFonts w:hint="default" w:eastAsia="宋体"/>
          <w:kern w:val="0"/>
          <w:sz w:val="24"/>
          <w:szCs w:val="24"/>
          <w:lang w:val="en-US" w:eastAsia="zh-CN"/>
        </w:rPr>
      </w:pPr>
      <w:r>
        <w:rPr>
          <w:rFonts w:hint="eastAsia" w:ascii="宋体" w:hAnsi="宋体"/>
          <w:color w:val="000000"/>
          <w:kern w:val="0"/>
          <w:sz w:val="21"/>
          <w:szCs w:val="24"/>
        </w:rPr>
        <w:t>手 机</w:t>
      </w:r>
      <w:r>
        <w:rPr>
          <w:rFonts w:hint="eastAsia" w:ascii="宋体" w:hAnsi="宋体"/>
          <w:color w:val="000000"/>
          <w:kern w:val="0"/>
          <w:sz w:val="21"/>
          <w:szCs w:val="24"/>
          <w:lang w:val="en-US" w:eastAsia="zh-CN"/>
        </w:rPr>
        <w:t xml:space="preserve">    </w:t>
      </w:r>
    </w:p>
    <w:p w14:paraId="0D7F08CC">
      <w:pPr>
        <w:framePr w:w="2479" w:wrap="auto" w:vAnchor="margin" w:hAnchor="text" w:x="7962" w:y="8207"/>
        <w:autoSpaceDE w:val="0"/>
        <w:autoSpaceDN w:val="0"/>
        <w:adjustRightInd w:val="0"/>
        <w:snapToGrid w:val="0"/>
        <w:ind w:firstLine="105" w:firstLineChars="50"/>
        <w:jc w:val="left"/>
        <w:rPr>
          <w:rFonts w:hint="default" w:eastAsia="宋体"/>
          <w:kern w:val="0"/>
          <w:sz w:val="24"/>
          <w:szCs w:val="24"/>
          <w:lang w:val="en-US" w:eastAsia="zh-CN"/>
        </w:rPr>
      </w:pPr>
      <w:r>
        <w:rPr>
          <w:rFonts w:hint="eastAsia" w:ascii="宋体" w:hAnsi="宋体"/>
          <w:color w:val="000000"/>
          <w:kern w:val="0"/>
          <w:sz w:val="21"/>
          <w:szCs w:val="24"/>
        </w:rPr>
        <w:t>传 真</w:t>
      </w:r>
      <w:r>
        <w:rPr>
          <w:rFonts w:hint="eastAsia" w:ascii="宋体" w:hAnsi="宋体"/>
          <w:color w:val="000000"/>
          <w:kern w:val="0"/>
          <w:sz w:val="21"/>
          <w:szCs w:val="24"/>
          <w:lang w:val="en-US" w:eastAsia="zh-CN"/>
        </w:rPr>
        <w:t xml:space="preserve">    </w:t>
      </w:r>
    </w:p>
    <w:p w14:paraId="3BE28089">
      <w:pPr>
        <w:framePr w:w="2547" w:wrap="auto" w:vAnchor="margin" w:hAnchor="text" w:x="7962" w:y="8837"/>
        <w:autoSpaceDE w:val="0"/>
        <w:autoSpaceDN w:val="0"/>
        <w:adjustRightInd w:val="0"/>
        <w:snapToGrid w:val="0"/>
        <w:ind w:firstLine="105" w:firstLineChars="50"/>
        <w:jc w:val="left"/>
        <w:rPr>
          <w:rFonts w:hint="default" w:eastAsia="宋体"/>
          <w:kern w:val="0"/>
          <w:sz w:val="24"/>
          <w:szCs w:val="24"/>
          <w:lang w:val="en-US" w:eastAsia="zh-CN"/>
        </w:rPr>
      </w:pPr>
      <w:r>
        <w:rPr>
          <w:rFonts w:hint="eastAsia" w:ascii="宋体" w:hAnsi="宋体"/>
          <w:color w:val="000000"/>
          <w:kern w:val="0"/>
          <w:sz w:val="21"/>
          <w:szCs w:val="24"/>
        </w:rPr>
        <w:t>邮 编</w:t>
      </w:r>
      <w:r>
        <w:rPr>
          <w:rFonts w:hint="eastAsia" w:ascii="宋体" w:hAnsi="宋体"/>
          <w:color w:val="000000"/>
          <w:kern w:val="0"/>
          <w:sz w:val="21"/>
          <w:szCs w:val="24"/>
          <w:lang w:val="en-US" w:eastAsia="zh-CN"/>
        </w:rPr>
        <w:t xml:space="preserve">     </w:t>
      </w:r>
    </w:p>
    <w:p w14:paraId="39F47EC8">
      <w:pPr>
        <w:framePr w:w="8167" w:wrap="auto" w:vAnchor="margin" w:hAnchor="page" w:x="3306" w:y="9597"/>
        <w:autoSpaceDE w:val="0"/>
        <w:autoSpaceDN w:val="0"/>
        <w:adjustRightInd w:val="0"/>
        <w:snapToGrid w:val="0"/>
        <w:jc w:val="left"/>
        <w:rPr>
          <w:rFonts w:hint="default" w:eastAsia="Times New Roman"/>
          <w:kern w:val="0"/>
          <w:sz w:val="24"/>
          <w:szCs w:val="24"/>
        </w:rPr>
      </w:pPr>
      <w:r>
        <w:rPr>
          <w:rFonts w:hint="eastAsia" w:ascii="宋体" w:hAnsi="宋体"/>
          <w:color w:val="000000"/>
          <w:kern w:val="0"/>
          <w:sz w:val="21"/>
          <w:szCs w:val="24"/>
        </w:rPr>
        <w:t>本单位自愿加入江西省</w:t>
      </w:r>
      <w:r>
        <w:rPr>
          <w:rFonts w:hint="eastAsia" w:ascii="宋体" w:hAnsi="宋体"/>
          <w:color w:val="000000"/>
          <w:kern w:val="0"/>
          <w:sz w:val="21"/>
          <w:szCs w:val="24"/>
          <w:lang w:eastAsia="zh-CN"/>
        </w:rPr>
        <w:t>品牌建设</w:t>
      </w:r>
      <w:r>
        <w:rPr>
          <w:rFonts w:hint="eastAsia" w:ascii="宋体" w:hAnsi="宋体"/>
          <w:color w:val="000000"/>
          <w:kern w:val="0"/>
          <w:sz w:val="21"/>
          <w:szCs w:val="24"/>
        </w:rPr>
        <w:t>促进会，遵守本会章程，接受本会管理，</w:t>
      </w:r>
    </w:p>
    <w:p w14:paraId="6B42AFDF">
      <w:pPr>
        <w:framePr w:w="8637" w:wrap="auto" w:vAnchor="margin" w:hAnchor="text" w:x="2810" w:y="9986"/>
        <w:autoSpaceDE w:val="0"/>
        <w:autoSpaceDN w:val="0"/>
        <w:adjustRightInd w:val="0"/>
        <w:snapToGrid w:val="0"/>
        <w:ind w:firstLine="420" w:firstLineChars="200"/>
        <w:jc w:val="left"/>
        <w:rPr>
          <w:rFonts w:hint="default" w:eastAsia="Times New Roman"/>
          <w:kern w:val="0"/>
          <w:sz w:val="24"/>
          <w:szCs w:val="24"/>
        </w:rPr>
      </w:pPr>
      <w:r>
        <w:rPr>
          <w:rFonts w:hint="eastAsia" w:ascii="宋体" w:hAnsi="宋体"/>
          <w:color w:val="000000"/>
          <w:kern w:val="0"/>
          <w:sz w:val="21"/>
          <w:szCs w:val="24"/>
        </w:rPr>
        <w:t>在享有会员权利的同时，自觉履行会员义务。本申请表所填内容完全属实。</w:t>
      </w:r>
    </w:p>
    <w:p w14:paraId="1680C099">
      <w:pPr>
        <w:framePr w:w="1679" w:wrap="auto" w:vAnchor="margin" w:hAnchor="text" w:x="1458" w:y="10231"/>
        <w:autoSpaceDE w:val="0"/>
        <w:autoSpaceDN w:val="0"/>
        <w:adjustRightInd w:val="0"/>
        <w:snapToGrid w:val="0"/>
        <w:jc w:val="left"/>
        <w:rPr>
          <w:rFonts w:hint="default" w:eastAsia="Times New Roman"/>
          <w:kern w:val="0"/>
          <w:sz w:val="24"/>
          <w:szCs w:val="24"/>
        </w:rPr>
      </w:pPr>
      <w:r>
        <w:rPr>
          <w:rFonts w:hint="eastAsia" w:ascii="宋体" w:hAnsi="宋体"/>
          <w:color w:val="000000"/>
          <w:kern w:val="0"/>
          <w:sz w:val="21"/>
          <w:szCs w:val="24"/>
        </w:rPr>
        <w:t>入会声明</w:t>
      </w:r>
    </w:p>
    <w:p w14:paraId="50DE7C44">
      <w:pPr>
        <w:framePr w:w="2999" w:wrap="auto" w:vAnchor="margin" w:hAnchor="text" w:x="7249" w:y="10716"/>
        <w:autoSpaceDE w:val="0"/>
        <w:autoSpaceDN w:val="0"/>
        <w:adjustRightInd w:val="0"/>
        <w:snapToGrid w:val="0"/>
        <w:jc w:val="left"/>
        <w:rPr>
          <w:rFonts w:hint="default" w:eastAsia="Times New Roman"/>
          <w:kern w:val="0"/>
          <w:sz w:val="24"/>
          <w:szCs w:val="24"/>
        </w:rPr>
      </w:pPr>
      <w:r>
        <w:rPr>
          <w:rFonts w:hint="eastAsia" w:ascii="宋体" w:hAnsi="宋体"/>
          <w:color w:val="000000"/>
          <w:kern w:val="0"/>
          <w:sz w:val="21"/>
          <w:szCs w:val="24"/>
        </w:rPr>
        <w:t>申请单位（盖章）：</w:t>
      </w:r>
    </w:p>
    <w:p w14:paraId="74F6BA49">
      <w:pPr>
        <w:framePr w:w="932" w:h="190" w:hRule="exact" w:wrap="auto" w:vAnchor="page" w:hAnchor="page" w:x="8114" w:y="11104"/>
        <w:autoSpaceDE w:val="0"/>
        <w:autoSpaceDN w:val="0"/>
        <w:adjustRightInd w:val="0"/>
        <w:snapToGrid w:val="0"/>
        <w:jc w:val="left"/>
        <w:rPr>
          <w:rFonts w:hint="eastAsia" w:eastAsia="宋体"/>
          <w:kern w:val="0"/>
          <w:sz w:val="24"/>
          <w:szCs w:val="24"/>
          <w:lang w:val="en-US" w:eastAsia="zh-CN"/>
        </w:rPr>
      </w:pPr>
      <w:r>
        <w:rPr>
          <w:rFonts w:hint="eastAsia" w:ascii="宋体" w:hAnsi="宋体"/>
          <w:color w:val="000000"/>
          <w:kern w:val="0"/>
          <w:sz w:val="21"/>
          <w:szCs w:val="24"/>
        </w:rPr>
        <w:t>年</w:t>
      </w:r>
    </w:p>
    <w:p w14:paraId="3B46BFCA">
      <w:pPr>
        <w:framePr w:w="1919" w:wrap="auto" w:vAnchor="margin" w:hAnchor="text" w:x="1338" w:y="11902"/>
        <w:autoSpaceDE w:val="0"/>
        <w:autoSpaceDN w:val="0"/>
        <w:adjustRightInd w:val="0"/>
        <w:snapToGrid w:val="0"/>
        <w:jc w:val="left"/>
        <w:rPr>
          <w:rFonts w:hint="default" w:eastAsia="Times New Roman"/>
          <w:kern w:val="0"/>
          <w:sz w:val="24"/>
          <w:szCs w:val="24"/>
        </w:rPr>
      </w:pPr>
      <w:r>
        <w:rPr>
          <w:rFonts w:hint="eastAsia" w:ascii="宋体" w:hAnsi="宋体"/>
          <w:color w:val="000000"/>
          <w:kern w:val="0"/>
          <w:sz w:val="21"/>
          <w:szCs w:val="24"/>
        </w:rPr>
        <w:t>秘书处审核</w:t>
      </w:r>
    </w:p>
    <w:p w14:paraId="5D880143">
      <w:pPr>
        <w:framePr w:w="1679" w:wrap="auto" w:vAnchor="margin" w:hAnchor="text" w:x="1458" w:y="12292"/>
        <w:autoSpaceDE w:val="0"/>
        <w:autoSpaceDN w:val="0"/>
        <w:adjustRightInd w:val="0"/>
        <w:snapToGrid w:val="0"/>
        <w:jc w:val="left"/>
        <w:rPr>
          <w:rFonts w:hint="default" w:eastAsia="Times New Roman"/>
          <w:kern w:val="0"/>
          <w:sz w:val="24"/>
          <w:szCs w:val="24"/>
        </w:rPr>
      </w:pPr>
      <w:r>
        <w:rPr>
          <w:rFonts w:hint="eastAsia" w:ascii="宋体" w:hAnsi="宋体"/>
          <w:color w:val="000000"/>
          <w:kern w:val="0"/>
          <w:sz w:val="21"/>
          <w:szCs w:val="24"/>
        </w:rPr>
        <w:t>(登记号)</w:t>
      </w:r>
    </w:p>
    <w:p w14:paraId="79BABD66">
      <w:pPr>
        <w:framePr w:w="959" w:wrap="auto" w:vAnchor="margin" w:hAnchor="text" w:x="7744" w:y="12681"/>
        <w:autoSpaceDE w:val="0"/>
        <w:autoSpaceDN w:val="0"/>
        <w:adjustRightInd w:val="0"/>
        <w:snapToGrid w:val="0"/>
        <w:jc w:val="left"/>
        <w:rPr>
          <w:rFonts w:hint="default" w:eastAsia="Times New Roman"/>
          <w:kern w:val="0"/>
          <w:sz w:val="24"/>
          <w:szCs w:val="24"/>
        </w:rPr>
      </w:pPr>
      <w:r>
        <w:rPr>
          <w:rFonts w:hint="eastAsia" w:ascii="宋体" w:hAnsi="宋体"/>
          <w:color w:val="000000"/>
          <w:kern w:val="0"/>
          <w:sz w:val="21"/>
          <w:szCs w:val="24"/>
        </w:rPr>
        <w:t>年</w:t>
      </w:r>
    </w:p>
    <w:p w14:paraId="37476A03">
      <w:pPr>
        <w:framePr w:w="1919" w:wrap="auto" w:vAnchor="margin" w:hAnchor="text" w:x="1338" w:y="13479"/>
        <w:autoSpaceDE w:val="0"/>
        <w:autoSpaceDN w:val="0"/>
        <w:adjustRightInd w:val="0"/>
        <w:snapToGrid w:val="0"/>
        <w:jc w:val="left"/>
        <w:rPr>
          <w:rFonts w:hint="default" w:eastAsia="Times New Roman"/>
          <w:kern w:val="0"/>
          <w:sz w:val="24"/>
          <w:szCs w:val="24"/>
        </w:rPr>
      </w:pPr>
      <w:r>
        <w:rPr>
          <w:rFonts w:hint="eastAsia" w:ascii="宋体" w:hAnsi="宋体"/>
          <w:color w:val="000000"/>
          <w:kern w:val="0"/>
          <w:sz w:val="21"/>
          <w:szCs w:val="24"/>
        </w:rPr>
        <w:t>促进会理事</w:t>
      </w:r>
    </w:p>
    <w:p w14:paraId="73C22BA8">
      <w:pPr>
        <w:framePr w:w="1919" w:wrap="auto" w:vAnchor="margin" w:hAnchor="text" w:x="1338" w:y="13867"/>
        <w:autoSpaceDE w:val="0"/>
        <w:autoSpaceDN w:val="0"/>
        <w:adjustRightInd w:val="0"/>
        <w:snapToGrid w:val="0"/>
        <w:jc w:val="left"/>
        <w:rPr>
          <w:rFonts w:hint="default" w:eastAsia="Times New Roman"/>
          <w:kern w:val="0"/>
          <w:sz w:val="24"/>
          <w:szCs w:val="24"/>
        </w:rPr>
      </w:pPr>
      <w:r>
        <w:rPr>
          <w:rFonts w:hint="eastAsia" w:ascii="宋体" w:hAnsi="宋体"/>
          <w:color w:val="000000"/>
          <w:kern w:val="0"/>
          <w:sz w:val="21"/>
          <w:szCs w:val="24"/>
        </w:rPr>
        <w:t>会审批意见</w:t>
      </w:r>
    </w:p>
    <w:p w14:paraId="71E00D82">
      <w:pPr>
        <w:framePr w:w="959" w:wrap="auto" w:vAnchor="margin" w:hAnchor="text" w:x="7696" w:y="14257"/>
        <w:autoSpaceDE w:val="0"/>
        <w:autoSpaceDN w:val="0"/>
        <w:adjustRightInd w:val="0"/>
        <w:snapToGrid w:val="0"/>
        <w:jc w:val="left"/>
        <w:rPr>
          <w:rFonts w:hint="default" w:eastAsia="Times New Roman"/>
          <w:kern w:val="0"/>
          <w:sz w:val="24"/>
          <w:szCs w:val="24"/>
        </w:rPr>
      </w:pPr>
      <w:r>
        <w:rPr>
          <w:rFonts w:hint="eastAsia" w:ascii="宋体" w:hAnsi="宋体"/>
          <w:color w:val="000000"/>
          <w:kern w:val="0"/>
          <w:sz w:val="21"/>
          <w:szCs w:val="24"/>
        </w:rPr>
        <w:t>年</w:t>
      </w:r>
    </w:p>
    <w:p w14:paraId="3454D2D7">
      <w:pPr>
        <w:framePr w:w="959" w:wrap="auto" w:vAnchor="margin" w:hAnchor="text" w:x="8536" w:y="14257"/>
        <w:autoSpaceDE w:val="0"/>
        <w:autoSpaceDN w:val="0"/>
        <w:adjustRightInd w:val="0"/>
        <w:snapToGrid w:val="0"/>
        <w:jc w:val="left"/>
        <w:rPr>
          <w:rFonts w:hint="default" w:eastAsia="Times New Roman"/>
          <w:kern w:val="0"/>
          <w:sz w:val="24"/>
          <w:szCs w:val="24"/>
        </w:rPr>
      </w:pPr>
      <w:r>
        <w:rPr>
          <w:rFonts w:hint="eastAsia" w:ascii="宋体" w:hAnsi="宋体"/>
          <w:color w:val="000000"/>
          <w:kern w:val="0"/>
          <w:sz w:val="21"/>
          <w:szCs w:val="24"/>
        </w:rPr>
        <w:t>月</w:t>
      </w:r>
    </w:p>
    <w:p w14:paraId="2BA9BC48">
      <w:pPr>
        <w:framePr w:w="1919" w:wrap="auto" w:vAnchor="margin" w:hAnchor="text" w:x="9375" w:y="14257"/>
        <w:autoSpaceDE w:val="0"/>
        <w:autoSpaceDN w:val="0"/>
        <w:adjustRightInd w:val="0"/>
        <w:snapToGrid w:val="0"/>
        <w:jc w:val="left"/>
        <w:rPr>
          <w:rFonts w:hint="default" w:eastAsia="Times New Roman"/>
          <w:kern w:val="0"/>
          <w:sz w:val="24"/>
          <w:szCs w:val="24"/>
        </w:rPr>
      </w:pPr>
      <w:r>
        <w:rPr>
          <w:rFonts w:hint="eastAsia" w:ascii="宋体" w:hAnsi="宋体"/>
          <w:color w:val="000000"/>
          <w:kern w:val="0"/>
          <w:sz w:val="21"/>
          <w:szCs w:val="24"/>
        </w:rPr>
        <w:t>日（盖章）</w:t>
      </w:r>
    </w:p>
    <w:p w14:paraId="1BCD2640">
      <w:pPr>
        <w:framePr w:w="959" w:wrap="auto" w:vAnchor="margin" w:hAnchor="text" w:x="8583" w:y="12681"/>
        <w:autoSpaceDE w:val="0"/>
        <w:autoSpaceDN w:val="0"/>
        <w:adjustRightInd w:val="0"/>
        <w:snapToGrid w:val="0"/>
        <w:jc w:val="left"/>
        <w:rPr>
          <w:rFonts w:hint="default" w:eastAsia="Times New Roman"/>
          <w:kern w:val="0"/>
          <w:sz w:val="24"/>
          <w:szCs w:val="24"/>
        </w:rPr>
      </w:pPr>
      <w:r>
        <w:rPr>
          <w:rFonts w:hint="eastAsia" w:ascii="宋体" w:hAnsi="宋体"/>
          <w:color w:val="000000"/>
          <w:kern w:val="0"/>
          <w:sz w:val="21"/>
          <w:szCs w:val="24"/>
        </w:rPr>
        <w:t>月</w:t>
      </w:r>
    </w:p>
    <w:p w14:paraId="4DD287D9">
      <w:pPr>
        <w:framePr w:w="1919" w:wrap="auto" w:vAnchor="margin" w:hAnchor="text" w:x="9423" w:y="12681"/>
        <w:autoSpaceDE w:val="0"/>
        <w:autoSpaceDN w:val="0"/>
        <w:adjustRightInd w:val="0"/>
        <w:snapToGrid w:val="0"/>
        <w:jc w:val="left"/>
        <w:rPr>
          <w:rFonts w:hint="default" w:eastAsia="Times New Roman"/>
          <w:kern w:val="0"/>
          <w:sz w:val="24"/>
          <w:szCs w:val="24"/>
        </w:rPr>
      </w:pPr>
      <w:r>
        <w:rPr>
          <w:rFonts w:hint="eastAsia" w:ascii="宋体" w:hAnsi="宋体"/>
          <w:color w:val="000000"/>
          <w:kern w:val="0"/>
          <w:sz w:val="21"/>
          <w:szCs w:val="24"/>
        </w:rPr>
        <w:t>日（盖章）</w:t>
      </w:r>
    </w:p>
    <w:p w14:paraId="0BB9A3A4">
      <w:pPr>
        <w:framePr w:w="1163" w:wrap="auto" w:vAnchor="page" w:hAnchor="page" w:x="8669" w:y="11087"/>
        <w:autoSpaceDE w:val="0"/>
        <w:autoSpaceDN w:val="0"/>
        <w:adjustRightInd w:val="0"/>
        <w:snapToGrid w:val="0"/>
        <w:jc w:val="left"/>
        <w:rPr>
          <w:rFonts w:hint="default" w:eastAsia="Times New Roman"/>
          <w:kern w:val="0"/>
          <w:sz w:val="24"/>
          <w:szCs w:val="24"/>
        </w:rPr>
      </w:pPr>
      <w:r>
        <w:rPr>
          <w:rFonts w:hint="eastAsia" w:ascii="宋体" w:hAnsi="宋体"/>
          <w:color w:val="000000"/>
          <w:kern w:val="0"/>
          <w:sz w:val="21"/>
          <w:szCs w:val="24"/>
        </w:rPr>
        <w:t>月</w:t>
      </w:r>
      <w:r>
        <w:rPr>
          <w:rFonts w:hint="eastAsia" w:ascii="宋体" w:hAnsi="宋体"/>
          <w:color w:val="000000"/>
          <w:kern w:val="0"/>
          <w:sz w:val="21"/>
          <w:szCs w:val="24"/>
          <w:lang w:val="en-US" w:eastAsia="zh-CN"/>
        </w:rPr>
        <w:t xml:space="preserve">    </w:t>
      </w:r>
      <w:r>
        <w:rPr>
          <w:rFonts w:hint="eastAsia" w:ascii="宋体" w:hAnsi="宋体"/>
          <w:color w:val="000000"/>
          <w:kern w:val="0"/>
          <w:sz w:val="21"/>
          <w:szCs w:val="24"/>
        </w:rPr>
        <w:t>日</w:t>
      </w:r>
    </w:p>
    <w:p w14:paraId="12A8FA1C">
      <w:pPr>
        <w:framePr w:w="1186" w:wrap="auto" w:vAnchor="margin" w:hAnchor="text" w:x="5717" w:y="15702"/>
        <w:autoSpaceDE w:val="0"/>
        <w:autoSpaceDN w:val="0"/>
        <w:adjustRightInd w:val="0"/>
        <w:snapToGrid w:val="0"/>
        <w:jc w:val="left"/>
        <w:rPr>
          <w:rFonts w:hint="default" w:eastAsia="Times New Roman"/>
          <w:kern w:val="0"/>
          <w:sz w:val="24"/>
          <w:szCs w:val="24"/>
        </w:rPr>
      </w:pPr>
      <w:r>
        <w:rPr>
          <w:rFonts w:hint="default" w:ascii="Times New RomanPSMT" w:hAnsi="Times New RomanPSMT"/>
          <w:color w:val="000000"/>
          <w:kern w:val="0"/>
          <w:sz w:val="25"/>
          <w:szCs w:val="24"/>
        </w:rPr>
        <w:t>-2-</w:t>
      </w:r>
    </w:p>
    <w:p w14:paraId="286FC8E2">
      <w:pPr>
        <w:autoSpaceDE w:val="0"/>
        <w:autoSpaceDN w:val="0"/>
        <w:adjustRightInd w:val="0"/>
        <w:jc w:val="left"/>
        <w:rPr>
          <w:rFonts w:hint="default" w:eastAsia="Times New Roman"/>
          <w:kern w:val="0"/>
          <w:sz w:val="24"/>
          <w:szCs w:val="24"/>
        </w:rPr>
        <w:sectPr>
          <w:pgSz w:w="11905" w:h="16829"/>
          <w:pgMar w:top="0" w:right="0" w:bottom="0" w:left="0" w:header="720" w:footer="720" w:gutter="0"/>
          <w:lnNumType w:countBy="0" w:distance="360"/>
          <w:cols w:space="720" w:num="1"/>
          <w:docGrid w:type="lines" w:linePitch="0" w:charSpace="0"/>
        </w:sectPr>
      </w:pPr>
      <w:r>
        <w:rPr>
          <w:rFonts w:hint="default" w:eastAsia="Times New Roman"/>
          <w:sz w:val="36"/>
          <w:szCs w:val="24"/>
        </w:rPr>
        <w:drawing>
          <wp:anchor distT="0" distB="0" distL="114300" distR="114300" simplePos="0" relativeHeight="251660288" behindDoc="1" locked="0" layoutInCell="0" allowOverlap="1">
            <wp:simplePos x="0" y="0"/>
            <wp:positionH relativeFrom="margin">
              <wp:posOffset>6350</wp:posOffset>
            </wp:positionH>
            <wp:positionV relativeFrom="margin">
              <wp:posOffset>-24130</wp:posOffset>
            </wp:positionV>
            <wp:extent cx="7559675" cy="10686415"/>
            <wp:effectExtent l="0" t="0" r="3175" b="635"/>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pic:cNvPicPr>
                  </pic:nvPicPr>
                  <pic:blipFill>
                    <a:blip r:embed="rId5"/>
                    <a:stretch>
                      <a:fillRect/>
                    </a:stretch>
                  </pic:blipFill>
                  <pic:spPr>
                    <a:xfrm>
                      <a:off x="0" y="0"/>
                      <a:ext cx="7559675" cy="10686415"/>
                    </a:xfrm>
                    <a:prstGeom prst="rect">
                      <a:avLst/>
                    </a:prstGeom>
                    <a:noFill/>
                    <a:ln>
                      <a:noFill/>
                    </a:ln>
                  </pic:spPr>
                </pic:pic>
              </a:graphicData>
            </a:graphic>
          </wp:anchor>
        </w:drawing>
      </w:r>
    </w:p>
    <w:p w14:paraId="7C147996">
      <w:pPr>
        <w:framePr w:w="9587" w:wrap="auto" w:vAnchor="margin" w:hAnchor="text" w:x="1587" w:y="3511"/>
        <w:autoSpaceDE w:val="0"/>
        <w:autoSpaceDN w:val="0"/>
        <w:adjustRightInd w:val="0"/>
        <w:snapToGrid w:val="0"/>
        <w:ind w:firstLine="500" w:firstLineChars="200"/>
        <w:jc w:val="left"/>
        <w:rPr>
          <w:rFonts w:hint="default" w:eastAsia="Times New Roman"/>
          <w:kern w:val="0"/>
          <w:sz w:val="24"/>
          <w:szCs w:val="24"/>
        </w:rPr>
      </w:pPr>
      <w:r>
        <w:rPr>
          <w:rFonts w:hint="eastAsia" w:ascii="黑体" w:hAnsi="黑体"/>
          <w:color w:val="000000"/>
          <w:kern w:val="0"/>
          <w:sz w:val="25"/>
          <w:szCs w:val="24"/>
        </w:rPr>
        <w:t>一、江西省</w:t>
      </w:r>
      <w:r>
        <w:rPr>
          <w:rFonts w:hint="eastAsia" w:ascii="黑体" w:hAnsi="黑体"/>
          <w:color w:val="000000"/>
          <w:kern w:val="0"/>
          <w:sz w:val="25"/>
          <w:szCs w:val="24"/>
          <w:lang w:eastAsia="zh-CN"/>
        </w:rPr>
        <w:t>品牌建设</w:t>
      </w:r>
      <w:r>
        <w:rPr>
          <w:rFonts w:hint="eastAsia" w:ascii="黑体" w:hAnsi="黑体"/>
          <w:color w:val="000000"/>
          <w:kern w:val="0"/>
          <w:sz w:val="25"/>
          <w:szCs w:val="24"/>
        </w:rPr>
        <w:t>促进会简介</w:t>
      </w:r>
    </w:p>
    <w:p w14:paraId="12A8EA68">
      <w:pPr>
        <w:framePr w:w="9587" w:wrap="auto" w:vAnchor="margin" w:hAnchor="text" w:x="1587" w:y="3511"/>
        <w:autoSpaceDE w:val="0"/>
        <w:autoSpaceDN w:val="0"/>
        <w:adjustRightInd w:val="0"/>
        <w:snapToGrid w:val="0"/>
        <w:ind w:firstLine="500" w:firstLineChars="200"/>
        <w:jc w:val="left"/>
        <w:rPr>
          <w:rFonts w:hint="default" w:eastAsia="Times New Roman"/>
          <w:kern w:val="0"/>
          <w:sz w:val="24"/>
          <w:szCs w:val="24"/>
        </w:rPr>
      </w:pPr>
      <w:r>
        <w:rPr>
          <w:rFonts w:hint="eastAsia" w:ascii="仿宋_GB2312" w:eastAsia="仿宋_GB2312"/>
          <w:color w:val="000000"/>
          <w:kern w:val="0"/>
          <w:sz w:val="25"/>
          <w:szCs w:val="24"/>
        </w:rPr>
        <w:t>江西省</w:t>
      </w:r>
      <w:r>
        <w:rPr>
          <w:rFonts w:hint="eastAsia" w:ascii="仿宋_GB2312" w:eastAsia="仿宋_GB2312"/>
          <w:color w:val="000000"/>
          <w:kern w:val="0"/>
          <w:sz w:val="25"/>
          <w:szCs w:val="24"/>
          <w:lang w:eastAsia="zh-CN"/>
        </w:rPr>
        <w:t>品牌建设</w:t>
      </w:r>
      <w:r>
        <w:rPr>
          <w:rFonts w:hint="eastAsia" w:ascii="仿宋_GB2312" w:eastAsia="仿宋_GB2312"/>
          <w:color w:val="000000"/>
          <w:kern w:val="0"/>
          <w:sz w:val="25"/>
          <w:szCs w:val="24"/>
        </w:rPr>
        <w:t>促进会是省民政厅批准（赣民管字〔2013〕4 号）成立的全省从事品牌战略研究、名牌产品生产、管理、认定工作者以及相关企事业单位和社会组织自愿结成的行业性非盈利社会团体；是省委省政府推动品牌建设的助手；是联系政府质量工作部门和品牌建设部门、各行各业、广大企业及其品牌管理工作者的纽带。本会的宗旨：遵守国家法律法规和政策，遵守社会道德风尚，坚持客观独立、公开公正、诚实信用的原则；发挥政府和企业间的桥梁纽带作用，团结全体会员，加强行业自律，为企业推进品牌建设、名牌发展战略，培育、争创、保护名牌产品，提高企业品牌竞争力服务；为促进我省实施质量强省、品牌强企战略，推动我省工业产品由“江西制造”向“江西创造”转变、“江西产品”向“江西品牌”转变做贡献。</w:t>
      </w:r>
    </w:p>
    <w:p w14:paraId="38330BD6">
      <w:pPr>
        <w:framePr w:w="1186" w:wrap="auto" w:vAnchor="margin" w:hAnchor="text" w:x="5717" w:y="15702"/>
        <w:autoSpaceDE w:val="0"/>
        <w:autoSpaceDN w:val="0"/>
        <w:adjustRightInd w:val="0"/>
        <w:snapToGrid w:val="0"/>
        <w:jc w:val="left"/>
        <w:rPr>
          <w:rFonts w:hint="default" w:eastAsia="Times New Roman"/>
          <w:kern w:val="0"/>
          <w:sz w:val="24"/>
          <w:szCs w:val="24"/>
        </w:rPr>
      </w:pPr>
      <w:r>
        <w:rPr>
          <w:rFonts w:hint="default" w:ascii="Times New RomanPSMT" w:hAnsi="Times New RomanPSMT"/>
          <w:color w:val="000000"/>
          <w:kern w:val="0"/>
          <w:sz w:val="25"/>
          <w:szCs w:val="24"/>
        </w:rPr>
        <w:t>-3-</w:t>
      </w:r>
    </w:p>
    <w:p w14:paraId="234D35D9">
      <w:pPr>
        <w:autoSpaceDE w:val="0"/>
        <w:autoSpaceDN w:val="0"/>
        <w:adjustRightInd w:val="0"/>
        <w:jc w:val="left"/>
        <w:rPr>
          <w:rFonts w:hint="default" w:eastAsia="Times New Roman"/>
          <w:kern w:val="0"/>
          <w:sz w:val="24"/>
          <w:szCs w:val="24"/>
        </w:rPr>
      </w:pPr>
    </w:p>
    <w:p w14:paraId="7EC078B9">
      <w:pPr>
        <w:rPr>
          <w:rFonts w:hint="default" w:eastAsia="Times New Roman"/>
          <w:sz w:val="24"/>
          <w:szCs w:val="24"/>
        </w:rPr>
      </w:pPr>
    </w:p>
    <w:p w14:paraId="510835C0">
      <w:pPr>
        <w:rPr>
          <w:rFonts w:hint="default" w:eastAsia="Times New Roman"/>
          <w:sz w:val="24"/>
          <w:szCs w:val="24"/>
        </w:rPr>
      </w:pPr>
    </w:p>
    <w:p w14:paraId="3F134A06">
      <w:pPr>
        <w:rPr>
          <w:rFonts w:hint="default" w:eastAsia="Times New Roman"/>
          <w:sz w:val="24"/>
          <w:szCs w:val="24"/>
        </w:rPr>
      </w:pPr>
    </w:p>
    <w:p w14:paraId="43A6D85C">
      <w:pPr>
        <w:rPr>
          <w:rFonts w:hint="default" w:eastAsia="Times New Roman"/>
          <w:sz w:val="24"/>
          <w:szCs w:val="24"/>
        </w:rPr>
      </w:pPr>
    </w:p>
    <w:p w14:paraId="24F59B25">
      <w:pPr>
        <w:rPr>
          <w:rFonts w:hint="default" w:eastAsia="Times New Roman"/>
          <w:sz w:val="24"/>
          <w:szCs w:val="24"/>
        </w:rPr>
      </w:pPr>
    </w:p>
    <w:p w14:paraId="646438E9">
      <w:pPr>
        <w:rPr>
          <w:rFonts w:hint="default" w:eastAsia="Times New Roman"/>
          <w:sz w:val="24"/>
          <w:szCs w:val="24"/>
        </w:rPr>
      </w:pPr>
    </w:p>
    <w:p w14:paraId="15C6ECD1">
      <w:pPr>
        <w:framePr w:w="5859" w:wrap="auto" w:vAnchor="page" w:hAnchor="page" w:x="3343" w:y="2059"/>
        <w:autoSpaceDE w:val="0"/>
        <w:autoSpaceDN w:val="0"/>
        <w:adjustRightInd w:val="0"/>
        <w:snapToGrid w:val="0"/>
        <w:jc w:val="both"/>
        <w:rPr>
          <w:rFonts w:hint="default" w:ascii="FZXBSJW  GB1 0" w:hAnsi="FZXBSJW  GB1 0"/>
          <w:color w:val="000000"/>
          <w:kern w:val="0"/>
          <w:sz w:val="36"/>
          <w:szCs w:val="24"/>
        </w:rPr>
      </w:pPr>
      <w:r>
        <w:rPr>
          <w:rFonts w:hint="eastAsia" w:ascii="FZXBSJW  GB1 0" w:hAnsi="FZXBSJW  GB1 0"/>
          <w:color w:val="000000"/>
          <w:kern w:val="0"/>
          <w:sz w:val="36"/>
          <w:szCs w:val="24"/>
        </w:rPr>
        <w:t>江西省</w:t>
      </w:r>
      <w:r>
        <w:rPr>
          <w:rFonts w:hint="eastAsia" w:ascii="FZXBSJW  GB1 0" w:hAnsi="FZXBSJW  GB1 0"/>
          <w:color w:val="000000"/>
          <w:kern w:val="0"/>
          <w:sz w:val="36"/>
          <w:szCs w:val="24"/>
          <w:lang w:eastAsia="zh-CN"/>
        </w:rPr>
        <w:t>品牌建设</w:t>
      </w:r>
      <w:r>
        <w:rPr>
          <w:rFonts w:hint="eastAsia" w:ascii="FZXBSJW  GB1 0" w:hAnsi="FZXBSJW  GB1 0"/>
          <w:color w:val="000000"/>
          <w:kern w:val="0"/>
          <w:sz w:val="36"/>
          <w:szCs w:val="24"/>
        </w:rPr>
        <w:t>促进会会员入会须知</w:t>
      </w:r>
    </w:p>
    <w:p w14:paraId="648CB20A">
      <w:pPr>
        <w:framePr w:w="5859" w:wrap="auto" w:vAnchor="page" w:hAnchor="page" w:x="3343" w:y="2059"/>
        <w:autoSpaceDE w:val="0"/>
        <w:autoSpaceDN w:val="0"/>
        <w:adjustRightInd w:val="0"/>
        <w:snapToGrid w:val="0"/>
        <w:jc w:val="both"/>
        <w:rPr>
          <w:rFonts w:hint="default" w:ascii="FZXBSJW  GB1 0" w:hAnsi="FZXBSJW  GB1 0"/>
          <w:color w:val="000000"/>
          <w:kern w:val="0"/>
          <w:sz w:val="36"/>
          <w:szCs w:val="24"/>
        </w:rPr>
      </w:pPr>
    </w:p>
    <w:p w14:paraId="63D611FD">
      <w:pPr>
        <w:framePr w:w="5859" w:wrap="auto" w:vAnchor="page" w:hAnchor="page" w:x="3343" w:y="2059"/>
        <w:autoSpaceDE w:val="0"/>
        <w:autoSpaceDN w:val="0"/>
        <w:adjustRightInd w:val="0"/>
        <w:snapToGrid w:val="0"/>
        <w:jc w:val="left"/>
        <w:rPr>
          <w:rFonts w:hint="default" w:ascii="FZXBSJW  GB1 0" w:hAnsi="FZXBSJW  GB1 0"/>
          <w:color w:val="000000"/>
          <w:kern w:val="0"/>
          <w:sz w:val="36"/>
          <w:szCs w:val="24"/>
        </w:rPr>
      </w:pPr>
    </w:p>
    <w:p w14:paraId="4E9E4D18">
      <w:pPr>
        <w:framePr w:w="5859" w:wrap="auto" w:vAnchor="page" w:hAnchor="page" w:x="3343" w:y="2059"/>
        <w:autoSpaceDE w:val="0"/>
        <w:autoSpaceDN w:val="0"/>
        <w:adjustRightInd w:val="0"/>
        <w:snapToGrid w:val="0"/>
        <w:jc w:val="left"/>
        <w:rPr>
          <w:rFonts w:hint="default" w:ascii="FZXBSJW  GB1 0" w:hAnsi="FZXBSJW  GB1 0"/>
          <w:color w:val="000000"/>
          <w:kern w:val="0"/>
          <w:sz w:val="36"/>
          <w:szCs w:val="24"/>
        </w:rPr>
      </w:pPr>
    </w:p>
    <w:p w14:paraId="3B91066A">
      <w:pPr>
        <w:rPr>
          <w:rFonts w:hint="default" w:eastAsia="Times New Roman"/>
          <w:sz w:val="24"/>
          <w:szCs w:val="24"/>
        </w:rPr>
      </w:pPr>
    </w:p>
    <w:p w14:paraId="7D5C6004">
      <w:pPr>
        <w:rPr>
          <w:rFonts w:hint="default" w:eastAsia="Times New Roman"/>
          <w:sz w:val="24"/>
          <w:szCs w:val="24"/>
        </w:rPr>
      </w:pPr>
    </w:p>
    <w:p w14:paraId="2FB1E9A1">
      <w:pPr>
        <w:rPr>
          <w:rFonts w:hint="default" w:eastAsia="Times New Roman"/>
          <w:sz w:val="24"/>
          <w:szCs w:val="24"/>
        </w:rPr>
      </w:pPr>
    </w:p>
    <w:p w14:paraId="227BDE6C">
      <w:pPr>
        <w:rPr>
          <w:rFonts w:hint="default" w:eastAsia="Times New Roman"/>
          <w:sz w:val="24"/>
          <w:szCs w:val="24"/>
        </w:rPr>
      </w:pPr>
    </w:p>
    <w:p w14:paraId="19FA7C42">
      <w:pPr>
        <w:rPr>
          <w:rFonts w:hint="default" w:eastAsia="Times New Roman"/>
          <w:sz w:val="24"/>
          <w:szCs w:val="24"/>
        </w:rPr>
      </w:pPr>
    </w:p>
    <w:p w14:paraId="0B1DB0BB">
      <w:pPr>
        <w:rPr>
          <w:rFonts w:hint="default" w:eastAsia="Times New Roman"/>
          <w:sz w:val="24"/>
          <w:szCs w:val="24"/>
        </w:rPr>
      </w:pPr>
    </w:p>
    <w:p w14:paraId="0C697EA9">
      <w:pPr>
        <w:rPr>
          <w:rFonts w:hint="default" w:eastAsia="Times New Roman"/>
          <w:sz w:val="24"/>
          <w:szCs w:val="24"/>
        </w:rPr>
      </w:pPr>
    </w:p>
    <w:p w14:paraId="76237719">
      <w:pPr>
        <w:rPr>
          <w:rFonts w:hint="default" w:eastAsia="Times New Roman"/>
          <w:sz w:val="24"/>
          <w:szCs w:val="24"/>
        </w:rPr>
      </w:pPr>
    </w:p>
    <w:p w14:paraId="281106A6">
      <w:pPr>
        <w:rPr>
          <w:rFonts w:hint="default" w:eastAsia="Times New Roman"/>
          <w:sz w:val="24"/>
          <w:szCs w:val="24"/>
        </w:rPr>
      </w:pPr>
    </w:p>
    <w:p w14:paraId="58AB1B08">
      <w:pPr>
        <w:rPr>
          <w:rFonts w:hint="default" w:eastAsia="Times New Roman"/>
          <w:sz w:val="24"/>
          <w:szCs w:val="24"/>
        </w:rPr>
      </w:pPr>
    </w:p>
    <w:p w14:paraId="67E0C3A7">
      <w:pPr>
        <w:rPr>
          <w:rFonts w:hint="default" w:eastAsia="Times New Roman"/>
          <w:sz w:val="24"/>
          <w:szCs w:val="24"/>
        </w:rPr>
      </w:pPr>
    </w:p>
    <w:p w14:paraId="41118862">
      <w:pPr>
        <w:rPr>
          <w:rFonts w:hint="default" w:eastAsia="Times New Roman"/>
          <w:sz w:val="24"/>
          <w:szCs w:val="24"/>
        </w:rPr>
      </w:pPr>
    </w:p>
    <w:p w14:paraId="2420B3BB">
      <w:pPr>
        <w:rPr>
          <w:rFonts w:hint="default" w:eastAsia="Times New Roman"/>
          <w:sz w:val="24"/>
          <w:szCs w:val="24"/>
        </w:rPr>
      </w:pPr>
    </w:p>
    <w:p w14:paraId="2F91F9C9">
      <w:pPr>
        <w:framePr w:w="9447" w:wrap="auto" w:vAnchor="page" w:hAnchor="page" w:x="1461" w:y="9184"/>
        <w:autoSpaceDE w:val="0"/>
        <w:autoSpaceDN w:val="0"/>
        <w:adjustRightInd w:val="0"/>
        <w:snapToGrid w:val="0"/>
        <w:ind w:firstLine="500" w:firstLineChars="200"/>
        <w:jc w:val="left"/>
        <w:rPr>
          <w:rFonts w:hint="eastAsia" w:ascii="仿宋_GB2312" w:eastAsia="仿宋_GB2312"/>
          <w:color w:val="000000"/>
          <w:kern w:val="0"/>
          <w:sz w:val="25"/>
          <w:szCs w:val="24"/>
        </w:rPr>
      </w:pPr>
      <w:r>
        <w:rPr>
          <w:rFonts w:hint="eastAsia" w:ascii="黑体" w:hAnsi="黑体"/>
          <w:color w:val="000000"/>
          <w:kern w:val="0"/>
          <w:sz w:val="25"/>
          <w:szCs w:val="24"/>
        </w:rPr>
        <w:t>三、服务内容</w:t>
      </w:r>
    </w:p>
    <w:p w14:paraId="2788D10C">
      <w:pPr>
        <w:framePr w:w="9447" w:wrap="auto" w:vAnchor="page" w:hAnchor="page" w:x="1461" w:y="9184"/>
        <w:autoSpaceDE w:val="0"/>
        <w:autoSpaceDN w:val="0"/>
        <w:adjustRightInd w:val="0"/>
        <w:snapToGrid w:val="0"/>
        <w:ind w:firstLine="500" w:firstLineChars="200"/>
        <w:jc w:val="left"/>
        <w:rPr>
          <w:rFonts w:hint="eastAsia" w:ascii="仿宋_GB2312" w:eastAsia="仿宋_GB2312"/>
          <w:color w:val="000000"/>
          <w:kern w:val="0"/>
          <w:sz w:val="25"/>
          <w:szCs w:val="24"/>
        </w:rPr>
      </w:pPr>
    </w:p>
    <w:p w14:paraId="2F227162">
      <w:pPr>
        <w:framePr w:w="9447" w:wrap="auto" w:vAnchor="page" w:hAnchor="page" w:x="1461" w:y="9184"/>
        <w:autoSpaceDE w:val="0"/>
        <w:autoSpaceDN w:val="0"/>
        <w:adjustRightInd w:val="0"/>
        <w:snapToGrid w:val="0"/>
        <w:ind w:firstLine="500" w:firstLineChars="200"/>
        <w:jc w:val="left"/>
        <w:rPr>
          <w:rFonts w:hint="default" w:eastAsia="Times New Roman"/>
          <w:kern w:val="0"/>
          <w:sz w:val="24"/>
          <w:szCs w:val="24"/>
        </w:rPr>
      </w:pPr>
      <w:r>
        <w:rPr>
          <w:rFonts w:hint="eastAsia" w:ascii="仿宋_GB2312" w:eastAsia="仿宋_GB2312"/>
          <w:color w:val="000000"/>
          <w:kern w:val="0"/>
          <w:sz w:val="25"/>
          <w:szCs w:val="24"/>
        </w:rPr>
        <w:t>（一）团体会员</w:t>
      </w:r>
    </w:p>
    <w:p w14:paraId="70469C80">
      <w:pPr>
        <w:framePr w:w="9447" w:wrap="auto" w:vAnchor="page" w:hAnchor="page" w:x="1461" w:y="9184"/>
        <w:autoSpaceDE w:val="0"/>
        <w:autoSpaceDN w:val="0"/>
        <w:adjustRightInd w:val="0"/>
        <w:snapToGrid w:val="0"/>
        <w:ind w:firstLine="500" w:firstLineChars="200"/>
        <w:jc w:val="left"/>
        <w:rPr>
          <w:rFonts w:hint="default" w:ascii="仿宋_GB2312" w:eastAsia="仿宋_GB2312"/>
          <w:color w:val="000000"/>
          <w:kern w:val="0"/>
          <w:sz w:val="25"/>
          <w:szCs w:val="24"/>
        </w:rPr>
      </w:pPr>
      <w:r>
        <w:rPr>
          <w:rFonts w:hint="eastAsia" w:ascii="仿宋_GB2312" w:eastAsia="仿宋_GB2312"/>
          <w:color w:val="000000"/>
          <w:kern w:val="0"/>
          <w:sz w:val="25"/>
          <w:szCs w:val="24"/>
        </w:rPr>
        <w:t>1.免费获得“江西省</w:t>
      </w:r>
      <w:r>
        <w:rPr>
          <w:rFonts w:hint="eastAsia" w:ascii="仿宋_GB2312" w:eastAsia="仿宋_GB2312"/>
          <w:color w:val="000000"/>
          <w:kern w:val="0"/>
          <w:sz w:val="25"/>
          <w:szCs w:val="24"/>
          <w:lang w:eastAsia="zh-CN"/>
        </w:rPr>
        <w:t>品牌建设</w:t>
      </w:r>
      <w:r>
        <w:rPr>
          <w:rFonts w:hint="eastAsia" w:ascii="仿宋_GB2312" w:eastAsia="仿宋_GB2312"/>
          <w:color w:val="000000"/>
          <w:kern w:val="0"/>
          <w:sz w:val="25"/>
          <w:szCs w:val="24"/>
        </w:rPr>
        <w:t>促进会团体会员”证书；</w:t>
      </w:r>
    </w:p>
    <w:p w14:paraId="2E0471B7">
      <w:pPr>
        <w:framePr w:w="9447" w:wrap="auto" w:vAnchor="page" w:hAnchor="page" w:x="1461" w:y="9184"/>
        <w:autoSpaceDE w:val="0"/>
        <w:autoSpaceDN w:val="0"/>
        <w:adjustRightInd w:val="0"/>
        <w:snapToGrid w:val="0"/>
        <w:ind w:firstLine="500" w:firstLineChars="200"/>
        <w:jc w:val="left"/>
        <w:rPr>
          <w:rFonts w:hint="default" w:eastAsia="Times New Roman"/>
          <w:kern w:val="0"/>
          <w:sz w:val="24"/>
          <w:szCs w:val="24"/>
        </w:rPr>
      </w:pPr>
      <w:r>
        <w:rPr>
          <w:rFonts w:hint="eastAsia" w:ascii="仿宋_GB2312" w:eastAsia="仿宋_GB2312"/>
          <w:color w:val="000000"/>
          <w:kern w:val="0"/>
          <w:sz w:val="25"/>
          <w:szCs w:val="24"/>
        </w:rPr>
        <w:t>2.免费获得本会编印的《</w:t>
      </w:r>
      <w:r>
        <w:rPr>
          <w:rFonts w:hint="eastAsia" w:ascii="仿宋_GB2312" w:eastAsia="仿宋_GB2312"/>
          <w:color w:val="000000"/>
          <w:kern w:val="0"/>
          <w:sz w:val="25"/>
          <w:szCs w:val="24"/>
          <w:lang w:eastAsia="zh-CN"/>
        </w:rPr>
        <w:t>品</w:t>
      </w:r>
      <w:r>
        <w:rPr>
          <w:rFonts w:hint="eastAsia" w:ascii="仿宋_GB2312" w:eastAsia="仿宋_GB2312"/>
          <w:color w:val="000000"/>
          <w:kern w:val="0"/>
          <w:sz w:val="25"/>
          <w:szCs w:val="24"/>
        </w:rPr>
        <w:t>牌</w:t>
      </w:r>
      <w:r>
        <w:rPr>
          <w:rFonts w:hint="eastAsia" w:ascii="仿宋_GB2312" w:eastAsia="仿宋_GB2312"/>
          <w:color w:val="000000"/>
          <w:kern w:val="0"/>
          <w:sz w:val="25"/>
          <w:szCs w:val="24"/>
          <w:lang w:eastAsia="zh-CN"/>
        </w:rPr>
        <w:t>建设</w:t>
      </w:r>
      <w:r>
        <w:rPr>
          <w:rFonts w:hint="eastAsia" w:ascii="仿宋_GB2312" w:eastAsia="仿宋_GB2312"/>
          <w:color w:val="000000"/>
          <w:kern w:val="0"/>
          <w:sz w:val="25"/>
          <w:szCs w:val="24"/>
        </w:rPr>
        <w:t>推进工作简报》（含国家最新政策、法律法规，行业动态等）；</w:t>
      </w:r>
    </w:p>
    <w:p w14:paraId="47BECFD1">
      <w:pPr>
        <w:framePr w:w="9447" w:wrap="auto" w:vAnchor="page" w:hAnchor="page" w:x="1461" w:y="9184"/>
        <w:autoSpaceDE w:val="0"/>
        <w:autoSpaceDN w:val="0"/>
        <w:adjustRightInd w:val="0"/>
        <w:snapToGrid w:val="0"/>
        <w:ind w:firstLine="500" w:firstLineChars="200"/>
        <w:jc w:val="left"/>
        <w:rPr>
          <w:rFonts w:hint="default" w:eastAsia="Times New Roman"/>
          <w:kern w:val="0"/>
          <w:sz w:val="24"/>
          <w:szCs w:val="24"/>
        </w:rPr>
      </w:pPr>
      <w:r>
        <w:rPr>
          <w:rFonts w:hint="eastAsia" w:ascii="仿宋_GB2312" w:eastAsia="仿宋_GB2312"/>
          <w:color w:val="000000"/>
          <w:kern w:val="0"/>
          <w:sz w:val="25"/>
          <w:szCs w:val="24"/>
        </w:rPr>
        <w:t>3.免费享受技术</w:t>
      </w:r>
      <w:r>
        <w:rPr>
          <w:rFonts w:hint="eastAsia" w:ascii="仿宋_GB2312" w:eastAsia="仿宋_GB2312"/>
          <w:color w:val="000000"/>
          <w:kern w:val="0"/>
          <w:sz w:val="25"/>
          <w:szCs w:val="24"/>
          <w:lang w:val="en-US" w:eastAsia="zh-CN"/>
        </w:rPr>
        <w:t>及品牌建设</w:t>
      </w:r>
      <w:r>
        <w:rPr>
          <w:rFonts w:hint="eastAsia" w:ascii="仿宋_GB2312" w:eastAsia="仿宋_GB2312"/>
          <w:color w:val="000000"/>
          <w:kern w:val="0"/>
          <w:sz w:val="25"/>
          <w:szCs w:val="24"/>
        </w:rPr>
        <w:t>咨询</w:t>
      </w:r>
      <w:r>
        <w:rPr>
          <w:rFonts w:hint="eastAsia" w:ascii="仿宋_GB2312" w:eastAsia="仿宋_GB2312"/>
          <w:color w:val="000000"/>
          <w:kern w:val="0"/>
          <w:sz w:val="25"/>
          <w:szCs w:val="24"/>
          <w:lang w:val="en-US" w:eastAsia="zh-CN"/>
        </w:rPr>
        <w:t>服务</w:t>
      </w:r>
      <w:r>
        <w:rPr>
          <w:rFonts w:hint="eastAsia" w:ascii="仿宋_GB2312" w:eastAsia="仿宋_GB2312"/>
          <w:color w:val="000000"/>
          <w:kern w:val="0"/>
          <w:sz w:val="25"/>
          <w:szCs w:val="24"/>
        </w:rPr>
        <w:t>、江西名牌产品证书到期会员企业提醒及网上专家答疑服务；</w:t>
      </w:r>
    </w:p>
    <w:p w14:paraId="0D005CA6">
      <w:pPr>
        <w:framePr w:w="9447" w:wrap="auto" w:vAnchor="page" w:hAnchor="page" w:x="1461" w:y="9184"/>
        <w:autoSpaceDE w:val="0"/>
        <w:autoSpaceDN w:val="0"/>
        <w:adjustRightInd w:val="0"/>
        <w:snapToGrid w:val="0"/>
        <w:ind w:firstLine="500" w:firstLineChars="200"/>
        <w:jc w:val="left"/>
        <w:rPr>
          <w:rFonts w:hint="default" w:eastAsia="Times New Roman"/>
          <w:kern w:val="0"/>
          <w:sz w:val="24"/>
          <w:szCs w:val="24"/>
        </w:rPr>
      </w:pPr>
      <w:r>
        <w:rPr>
          <w:rFonts w:hint="eastAsia" w:ascii="仿宋_GB2312" w:eastAsia="仿宋_GB2312"/>
          <w:color w:val="000000"/>
          <w:kern w:val="0"/>
          <w:sz w:val="25"/>
          <w:szCs w:val="24"/>
        </w:rPr>
        <w:t>4.免费在本会网站下载名牌产品申报</w:t>
      </w:r>
      <w:r>
        <w:rPr>
          <w:rFonts w:hint="eastAsia" w:ascii="仿宋_GB2312" w:eastAsia="仿宋_GB2312"/>
          <w:color w:val="000000"/>
          <w:kern w:val="0"/>
          <w:sz w:val="25"/>
          <w:szCs w:val="24"/>
          <w:lang w:eastAsia="zh-CN"/>
        </w:rPr>
        <w:t>等</w:t>
      </w:r>
      <w:r>
        <w:rPr>
          <w:rFonts w:hint="eastAsia" w:ascii="仿宋_GB2312" w:eastAsia="仿宋_GB2312"/>
          <w:color w:val="000000"/>
          <w:kern w:val="0"/>
          <w:sz w:val="25"/>
          <w:szCs w:val="24"/>
        </w:rPr>
        <w:t>材料的规范文本和相关文件、</w:t>
      </w:r>
    </w:p>
    <w:p w14:paraId="791F6ABF">
      <w:pPr>
        <w:framePr w:w="9447" w:wrap="auto" w:vAnchor="page" w:hAnchor="page" w:x="1461" w:y="9184"/>
        <w:autoSpaceDE w:val="0"/>
        <w:autoSpaceDN w:val="0"/>
        <w:adjustRightInd w:val="0"/>
        <w:snapToGrid w:val="0"/>
        <w:jc w:val="left"/>
        <w:rPr>
          <w:rFonts w:hint="default" w:eastAsia="Times New Roman"/>
          <w:kern w:val="0"/>
          <w:sz w:val="24"/>
          <w:szCs w:val="24"/>
        </w:rPr>
      </w:pPr>
      <w:r>
        <w:rPr>
          <w:rFonts w:hint="eastAsia" w:ascii="仿宋_GB2312" w:eastAsia="仿宋_GB2312"/>
          <w:color w:val="000000"/>
          <w:kern w:val="0"/>
          <w:sz w:val="25"/>
          <w:szCs w:val="24"/>
        </w:rPr>
        <w:t>资料；</w:t>
      </w:r>
    </w:p>
    <w:p w14:paraId="1580413A">
      <w:pPr>
        <w:framePr w:w="9447" w:wrap="auto" w:vAnchor="page" w:hAnchor="page" w:x="1461" w:y="9184"/>
        <w:autoSpaceDE w:val="0"/>
        <w:autoSpaceDN w:val="0"/>
        <w:adjustRightInd w:val="0"/>
        <w:snapToGrid w:val="0"/>
        <w:ind w:firstLine="500" w:firstLineChars="200"/>
        <w:jc w:val="left"/>
        <w:rPr>
          <w:rFonts w:hint="default" w:eastAsia="Times New Roman"/>
          <w:kern w:val="0"/>
          <w:sz w:val="24"/>
          <w:szCs w:val="24"/>
        </w:rPr>
      </w:pPr>
      <w:r>
        <w:rPr>
          <w:rFonts w:hint="eastAsia" w:ascii="仿宋_GB2312" w:eastAsia="仿宋_GB2312"/>
          <w:color w:val="000000"/>
          <w:kern w:val="0"/>
          <w:sz w:val="25"/>
          <w:szCs w:val="24"/>
        </w:rPr>
        <w:t>5.可在本会网站上公布会员企业名牌产品证号及有效期；</w:t>
      </w:r>
    </w:p>
    <w:p w14:paraId="1F249BEC">
      <w:pPr>
        <w:framePr w:w="9447" w:wrap="auto" w:vAnchor="page" w:hAnchor="page" w:x="1461" w:y="9184"/>
        <w:autoSpaceDE w:val="0"/>
        <w:autoSpaceDN w:val="0"/>
        <w:adjustRightInd w:val="0"/>
        <w:snapToGrid w:val="0"/>
        <w:ind w:firstLine="500" w:firstLineChars="200"/>
        <w:jc w:val="left"/>
        <w:rPr>
          <w:rFonts w:hint="default" w:eastAsia="Times New Roman"/>
          <w:kern w:val="0"/>
          <w:sz w:val="24"/>
          <w:szCs w:val="24"/>
        </w:rPr>
      </w:pPr>
      <w:r>
        <w:rPr>
          <w:rFonts w:hint="eastAsia" w:ascii="仿宋_GB2312" w:eastAsia="仿宋_GB2312"/>
          <w:color w:val="000000"/>
          <w:kern w:val="0"/>
          <w:sz w:val="25"/>
          <w:szCs w:val="24"/>
        </w:rPr>
        <w:t>6.可在本会网站宣传会员企业形象及产品；</w:t>
      </w:r>
    </w:p>
    <w:p w14:paraId="58596383">
      <w:pPr>
        <w:framePr w:w="9447" w:wrap="auto" w:vAnchor="page" w:hAnchor="page" w:x="1461" w:y="9184"/>
        <w:autoSpaceDE w:val="0"/>
        <w:autoSpaceDN w:val="0"/>
        <w:adjustRightInd w:val="0"/>
        <w:snapToGrid w:val="0"/>
        <w:ind w:firstLine="500" w:firstLineChars="200"/>
        <w:jc w:val="left"/>
        <w:rPr>
          <w:rFonts w:hint="default" w:eastAsia="Times New Roman"/>
          <w:kern w:val="0"/>
          <w:sz w:val="24"/>
          <w:szCs w:val="24"/>
        </w:rPr>
      </w:pPr>
      <w:r>
        <w:rPr>
          <w:rFonts w:hint="eastAsia" w:ascii="仿宋_GB2312" w:eastAsia="仿宋_GB2312"/>
          <w:color w:val="000000"/>
          <w:kern w:val="0"/>
          <w:sz w:val="25"/>
          <w:szCs w:val="24"/>
        </w:rPr>
        <w:t>7.享有本会章程规定的会员权利。</w:t>
      </w:r>
    </w:p>
    <w:p w14:paraId="114E3B3A">
      <w:pPr>
        <w:framePr w:w="9447" w:wrap="auto" w:vAnchor="page" w:hAnchor="page" w:x="1461" w:y="9184"/>
        <w:autoSpaceDE w:val="0"/>
        <w:autoSpaceDN w:val="0"/>
        <w:adjustRightInd w:val="0"/>
        <w:snapToGrid w:val="0"/>
        <w:ind w:firstLine="500" w:firstLineChars="200"/>
        <w:jc w:val="left"/>
        <w:rPr>
          <w:rFonts w:hint="eastAsia" w:ascii="仿宋_GB2312" w:eastAsia="仿宋_GB2312"/>
          <w:color w:val="000000"/>
          <w:kern w:val="0"/>
          <w:sz w:val="25"/>
          <w:szCs w:val="24"/>
        </w:rPr>
      </w:pPr>
    </w:p>
    <w:p w14:paraId="76B657A2">
      <w:pPr>
        <w:framePr w:w="9447" w:wrap="auto" w:vAnchor="page" w:hAnchor="page" w:x="1461" w:y="9184"/>
        <w:autoSpaceDE w:val="0"/>
        <w:autoSpaceDN w:val="0"/>
        <w:adjustRightInd w:val="0"/>
        <w:snapToGrid w:val="0"/>
        <w:ind w:firstLine="500" w:firstLineChars="200"/>
        <w:jc w:val="left"/>
        <w:rPr>
          <w:rFonts w:hint="default" w:eastAsia="Times New Roman"/>
          <w:kern w:val="0"/>
          <w:sz w:val="24"/>
          <w:szCs w:val="24"/>
        </w:rPr>
      </w:pPr>
      <w:r>
        <w:rPr>
          <w:rFonts w:hint="eastAsia" w:ascii="仿宋_GB2312" w:eastAsia="仿宋_GB2312"/>
          <w:color w:val="000000"/>
          <w:kern w:val="0"/>
          <w:sz w:val="25"/>
          <w:szCs w:val="24"/>
        </w:rPr>
        <w:t>（二）理事单位</w:t>
      </w:r>
    </w:p>
    <w:p w14:paraId="70D4FB9A">
      <w:pPr>
        <w:framePr w:w="9447" w:wrap="auto" w:vAnchor="page" w:hAnchor="page" w:x="1461" w:y="9184"/>
        <w:autoSpaceDE w:val="0"/>
        <w:autoSpaceDN w:val="0"/>
        <w:adjustRightInd w:val="0"/>
        <w:snapToGrid w:val="0"/>
        <w:ind w:firstLine="500" w:firstLineChars="200"/>
        <w:jc w:val="left"/>
        <w:rPr>
          <w:rFonts w:hint="default" w:eastAsia="Times New Roman"/>
          <w:kern w:val="0"/>
          <w:sz w:val="24"/>
          <w:szCs w:val="24"/>
        </w:rPr>
      </w:pPr>
      <w:r>
        <w:rPr>
          <w:rFonts w:hint="eastAsia" w:ascii="仿宋_GB2312" w:eastAsia="仿宋_GB2312"/>
          <w:color w:val="000000"/>
          <w:kern w:val="0"/>
          <w:sz w:val="25"/>
          <w:szCs w:val="24"/>
        </w:rPr>
        <w:t>1.享受团体会员的所有待遇；</w:t>
      </w:r>
    </w:p>
    <w:p w14:paraId="0A4471C4">
      <w:pPr>
        <w:tabs>
          <w:tab w:val="left" w:pos="1770"/>
        </w:tabs>
        <w:rPr>
          <w:rFonts w:hint="default" w:eastAsia="Times New Roman"/>
          <w:sz w:val="24"/>
          <w:szCs w:val="24"/>
        </w:rPr>
      </w:pPr>
    </w:p>
    <w:p w14:paraId="6FF30855">
      <w:pPr>
        <w:framePr w:w="9460" w:h="2262" w:hRule="exact" w:wrap="auto" w:vAnchor="page" w:hAnchor="page" w:x="1461" w:y="6664"/>
        <w:autoSpaceDE w:val="0"/>
        <w:autoSpaceDN w:val="0"/>
        <w:adjustRightInd w:val="0"/>
        <w:snapToGrid w:val="0"/>
        <w:jc w:val="left"/>
        <w:rPr>
          <w:rFonts w:hint="eastAsia" w:ascii="黑体" w:hAnsi="黑体" w:eastAsia="黑体"/>
          <w:color w:val="000000"/>
          <w:kern w:val="0"/>
          <w:sz w:val="25"/>
          <w:szCs w:val="24"/>
        </w:rPr>
      </w:pPr>
      <w:r>
        <w:rPr>
          <w:rFonts w:hint="eastAsia" w:ascii="黑体" w:hAnsi="黑体" w:eastAsia="黑体"/>
          <w:color w:val="000000"/>
          <w:kern w:val="0"/>
          <w:sz w:val="25"/>
          <w:szCs w:val="24"/>
        </w:rPr>
        <w:t xml:space="preserve">      </w:t>
      </w:r>
    </w:p>
    <w:p w14:paraId="0CBEA683">
      <w:pPr>
        <w:framePr w:w="9460" w:h="2262" w:hRule="exact" w:wrap="auto" w:vAnchor="page" w:hAnchor="page" w:x="1461" w:y="6664"/>
        <w:autoSpaceDE w:val="0"/>
        <w:autoSpaceDN w:val="0"/>
        <w:adjustRightInd w:val="0"/>
        <w:snapToGrid w:val="0"/>
        <w:ind w:firstLine="500" w:firstLineChars="200"/>
        <w:jc w:val="left"/>
        <w:rPr>
          <w:rFonts w:hint="default" w:eastAsia="Times New Roman"/>
          <w:kern w:val="0"/>
          <w:sz w:val="24"/>
          <w:szCs w:val="24"/>
        </w:rPr>
      </w:pPr>
      <w:r>
        <w:rPr>
          <w:rFonts w:hint="eastAsia" w:ascii="黑体" w:hAnsi="黑体"/>
          <w:color w:val="000000"/>
          <w:kern w:val="0"/>
          <w:sz w:val="25"/>
          <w:szCs w:val="24"/>
        </w:rPr>
        <w:t>二、入会条件</w:t>
      </w:r>
    </w:p>
    <w:p w14:paraId="6568CA42">
      <w:pPr>
        <w:framePr w:w="9460" w:h="2262" w:hRule="exact" w:wrap="auto" w:vAnchor="page" w:hAnchor="page" w:x="1461" w:y="6664"/>
        <w:autoSpaceDE w:val="0"/>
        <w:autoSpaceDN w:val="0"/>
        <w:adjustRightInd w:val="0"/>
        <w:snapToGrid w:val="0"/>
        <w:jc w:val="left"/>
        <w:rPr>
          <w:rFonts w:hint="eastAsia" w:ascii="仿宋_GB2312" w:eastAsia="仿宋_GB2312"/>
          <w:color w:val="000000"/>
          <w:kern w:val="0"/>
          <w:sz w:val="25"/>
          <w:szCs w:val="24"/>
        </w:rPr>
      </w:pPr>
      <w:r>
        <w:rPr>
          <w:rFonts w:hint="eastAsia" w:ascii="黑体" w:hAnsi="黑体" w:eastAsia="黑体"/>
          <w:color w:val="000000"/>
          <w:kern w:val="0"/>
          <w:sz w:val="25"/>
          <w:szCs w:val="24"/>
        </w:rPr>
        <w:t xml:space="preserve">    </w:t>
      </w:r>
      <w:r>
        <w:rPr>
          <w:rFonts w:hint="eastAsia" w:ascii="仿宋_GB2312" w:eastAsia="仿宋_GB2312"/>
          <w:color w:val="000000"/>
          <w:kern w:val="0"/>
          <w:sz w:val="25"/>
          <w:szCs w:val="24"/>
        </w:rPr>
        <w:t>依法登记注册的各行业、学校、科研院所、企事业单位，具备以下条件，均可申请加入本促进会：</w:t>
      </w:r>
    </w:p>
    <w:p w14:paraId="1A11D57F">
      <w:pPr>
        <w:framePr w:w="9460" w:h="2262" w:hRule="exact" w:wrap="auto" w:vAnchor="page" w:hAnchor="page" w:x="1461" w:y="6664"/>
        <w:autoSpaceDE w:val="0"/>
        <w:autoSpaceDN w:val="0"/>
        <w:adjustRightInd w:val="0"/>
        <w:snapToGrid w:val="0"/>
        <w:ind w:firstLine="500" w:firstLineChars="200"/>
        <w:jc w:val="left"/>
        <w:rPr>
          <w:rFonts w:hint="eastAsia" w:ascii="仿宋_GB2312" w:eastAsia="仿宋_GB2312"/>
          <w:color w:val="000000"/>
          <w:kern w:val="0"/>
          <w:sz w:val="25"/>
          <w:szCs w:val="24"/>
        </w:rPr>
      </w:pPr>
      <w:r>
        <w:rPr>
          <w:rFonts w:hint="eastAsia" w:ascii="仿宋_GB2312" w:eastAsia="仿宋_GB2312"/>
          <w:color w:val="000000"/>
          <w:kern w:val="0"/>
          <w:sz w:val="25"/>
          <w:szCs w:val="24"/>
        </w:rPr>
        <w:t>1.拥护本会章程；</w:t>
      </w:r>
    </w:p>
    <w:p w14:paraId="3460E536">
      <w:pPr>
        <w:framePr w:w="9460" w:h="2262" w:hRule="exact" w:wrap="auto" w:vAnchor="page" w:hAnchor="page" w:x="1461" w:y="6664"/>
        <w:autoSpaceDE w:val="0"/>
        <w:autoSpaceDN w:val="0"/>
        <w:adjustRightInd w:val="0"/>
        <w:snapToGrid w:val="0"/>
        <w:ind w:firstLine="500" w:firstLineChars="200"/>
        <w:jc w:val="left"/>
        <w:rPr>
          <w:rFonts w:hint="eastAsia" w:ascii="仿宋_GB2312" w:eastAsia="仿宋_GB2312"/>
          <w:color w:val="000000"/>
          <w:kern w:val="0"/>
          <w:sz w:val="25"/>
          <w:szCs w:val="24"/>
        </w:rPr>
      </w:pPr>
      <w:r>
        <w:rPr>
          <w:rFonts w:hint="eastAsia" w:ascii="仿宋_GB2312" w:eastAsia="仿宋_GB2312"/>
          <w:color w:val="000000"/>
          <w:kern w:val="0"/>
          <w:sz w:val="25"/>
          <w:szCs w:val="24"/>
        </w:rPr>
        <w:t>2.有加入本会的意愿；</w:t>
      </w:r>
    </w:p>
    <w:p w14:paraId="7AAECA27">
      <w:pPr>
        <w:framePr w:w="9460" w:h="2262" w:hRule="exact" w:wrap="auto" w:vAnchor="page" w:hAnchor="page" w:x="1461" w:y="6664"/>
        <w:autoSpaceDE w:val="0"/>
        <w:autoSpaceDN w:val="0"/>
        <w:adjustRightInd w:val="0"/>
        <w:snapToGrid w:val="0"/>
        <w:ind w:firstLine="500" w:firstLineChars="200"/>
        <w:jc w:val="left"/>
        <w:rPr>
          <w:rFonts w:hint="eastAsia" w:ascii="仿宋_GB2312" w:eastAsia="仿宋_GB2312"/>
          <w:color w:val="000000"/>
          <w:kern w:val="0"/>
          <w:sz w:val="25"/>
          <w:szCs w:val="24"/>
        </w:rPr>
      </w:pPr>
      <w:r>
        <w:rPr>
          <w:rFonts w:hint="eastAsia" w:ascii="仿宋_GB2312" w:eastAsia="仿宋_GB2312"/>
          <w:color w:val="000000"/>
          <w:kern w:val="0"/>
          <w:sz w:val="25"/>
          <w:szCs w:val="24"/>
        </w:rPr>
        <w:t>3.履行会员义务。</w:t>
      </w:r>
    </w:p>
    <w:p w14:paraId="55691976">
      <w:pPr>
        <w:framePr w:w="9460" w:h="2262" w:hRule="exact" w:wrap="auto" w:vAnchor="page" w:hAnchor="page" w:x="1461" w:y="6664"/>
        <w:autoSpaceDE w:val="0"/>
        <w:autoSpaceDN w:val="0"/>
        <w:adjustRightInd w:val="0"/>
        <w:snapToGrid w:val="0"/>
        <w:ind w:firstLine="500" w:firstLineChars="200"/>
        <w:jc w:val="left"/>
        <w:rPr>
          <w:rFonts w:hint="default" w:eastAsia="Times New Roman"/>
          <w:kern w:val="0"/>
          <w:sz w:val="24"/>
          <w:szCs w:val="24"/>
        </w:rPr>
      </w:pPr>
      <w:r>
        <w:rPr>
          <w:rFonts w:hint="eastAsia" w:ascii="仿宋_GB2312" w:eastAsia="仿宋_GB2312"/>
          <w:color w:val="000000"/>
          <w:kern w:val="0"/>
          <w:sz w:val="25"/>
          <w:szCs w:val="24"/>
        </w:rPr>
        <w:t>4.积极贯彻国家品牌建设方针政策。</w:t>
      </w:r>
    </w:p>
    <w:p w14:paraId="05E2BE3A">
      <w:pPr>
        <w:rPr>
          <w:rFonts w:hint="default" w:eastAsia="Times New Roman"/>
          <w:sz w:val="24"/>
          <w:szCs w:val="24"/>
        </w:rPr>
      </w:pPr>
    </w:p>
    <w:p w14:paraId="0DC19ACF">
      <w:pPr>
        <w:rPr>
          <w:rFonts w:hint="default" w:eastAsia="Times New Roman"/>
          <w:sz w:val="24"/>
          <w:szCs w:val="24"/>
        </w:rPr>
        <w:sectPr>
          <w:pgSz w:w="11905" w:h="16829"/>
          <w:pgMar w:top="0" w:right="0" w:bottom="0" w:left="0" w:header="720" w:footer="720" w:gutter="0"/>
          <w:lnNumType w:countBy="0" w:distance="360"/>
          <w:cols w:space="720" w:num="1"/>
          <w:docGrid w:type="lines" w:linePitch="0" w:charSpace="0"/>
        </w:sectPr>
      </w:pPr>
      <w:r>
        <w:rPr>
          <w:rFonts w:hint="default"/>
          <w:sz w:val="24"/>
          <w:szCs w:val="24"/>
        </w:rPr>
        <w:t xml:space="preserve"> </w:t>
      </w:r>
    </w:p>
    <w:p w14:paraId="58EB7B57">
      <w:pPr>
        <w:framePr w:w="9446" w:wrap="auto" w:vAnchor="page" w:hAnchor="page" w:x="1543" w:y="1384"/>
        <w:autoSpaceDE w:val="0"/>
        <w:autoSpaceDN w:val="0"/>
        <w:adjustRightInd w:val="0"/>
        <w:snapToGrid w:val="0"/>
        <w:ind w:firstLine="500" w:firstLineChars="200"/>
        <w:jc w:val="left"/>
        <w:rPr>
          <w:rFonts w:hint="default" w:eastAsia="Times New Roman"/>
          <w:kern w:val="0"/>
          <w:sz w:val="24"/>
          <w:szCs w:val="24"/>
        </w:rPr>
      </w:pPr>
      <w:r>
        <w:rPr>
          <w:rFonts w:hint="eastAsia" w:ascii="仿宋_GB2312" w:eastAsia="仿宋_GB2312"/>
          <w:color w:val="000000"/>
          <w:kern w:val="0"/>
          <w:sz w:val="25"/>
          <w:szCs w:val="24"/>
        </w:rPr>
        <w:t>2.本会免费指导理事单位办理江西名牌产品,（换）证手续；</w:t>
      </w:r>
    </w:p>
    <w:p w14:paraId="3ED14C7E">
      <w:pPr>
        <w:framePr w:w="9446" w:wrap="auto" w:vAnchor="page" w:hAnchor="page" w:x="1543" w:y="1384"/>
        <w:autoSpaceDE w:val="0"/>
        <w:autoSpaceDN w:val="0"/>
        <w:adjustRightInd w:val="0"/>
        <w:snapToGrid w:val="0"/>
        <w:ind w:firstLine="500" w:firstLineChars="200"/>
        <w:jc w:val="left"/>
        <w:rPr>
          <w:rFonts w:hint="default" w:eastAsia="Times New Roman"/>
          <w:kern w:val="0"/>
          <w:sz w:val="24"/>
          <w:szCs w:val="24"/>
        </w:rPr>
      </w:pPr>
      <w:r>
        <w:rPr>
          <w:rFonts w:hint="eastAsia" w:ascii="仿宋_GB2312" w:eastAsia="仿宋_GB2312"/>
          <w:color w:val="000000"/>
          <w:kern w:val="0"/>
          <w:sz w:val="25"/>
          <w:szCs w:val="24"/>
        </w:rPr>
        <w:t>3.本会免费帮助指导理事单位的日常监督检查，并帮助查找不合格项目的原因，提出整改建议；</w:t>
      </w:r>
    </w:p>
    <w:p w14:paraId="79678075">
      <w:pPr>
        <w:framePr w:w="9446" w:wrap="auto" w:vAnchor="page" w:hAnchor="page" w:x="1543" w:y="1384"/>
        <w:autoSpaceDE w:val="0"/>
        <w:autoSpaceDN w:val="0"/>
        <w:adjustRightInd w:val="0"/>
        <w:snapToGrid w:val="0"/>
        <w:ind w:firstLine="500" w:firstLineChars="200"/>
        <w:jc w:val="left"/>
        <w:rPr>
          <w:rFonts w:hint="default" w:eastAsia="Times New Roman"/>
          <w:kern w:val="0"/>
          <w:sz w:val="24"/>
          <w:szCs w:val="24"/>
        </w:rPr>
      </w:pPr>
      <w:r>
        <w:rPr>
          <w:rFonts w:hint="eastAsia" w:ascii="仿宋_GB2312" w:eastAsia="仿宋_GB2312"/>
          <w:color w:val="000000"/>
          <w:kern w:val="0"/>
          <w:sz w:val="25"/>
          <w:szCs w:val="24"/>
        </w:rPr>
        <w:t>4.获得每年不少于一次的有关质量控制、品牌建设方面的集中培训；</w:t>
      </w:r>
    </w:p>
    <w:p w14:paraId="2A34E575">
      <w:pPr>
        <w:framePr w:w="9446" w:wrap="auto" w:vAnchor="page" w:hAnchor="page" w:x="1543" w:y="1384"/>
        <w:autoSpaceDE w:val="0"/>
        <w:autoSpaceDN w:val="0"/>
        <w:adjustRightInd w:val="0"/>
        <w:snapToGrid w:val="0"/>
        <w:ind w:firstLine="500" w:firstLineChars="200"/>
        <w:jc w:val="left"/>
        <w:rPr>
          <w:rFonts w:hint="default" w:eastAsia="Times New Roman"/>
          <w:kern w:val="0"/>
          <w:sz w:val="24"/>
          <w:szCs w:val="24"/>
        </w:rPr>
      </w:pPr>
      <w:r>
        <w:rPr>
          <w:rFonts w:hint="eastAsia" w:ascii="仿宋_GB2312" w:eastAsia="仿宋_GB2312"/>
          <w:color w:val="000000"/>
          <w:kern w:val="0"/>
          <w:sz w:val="25"/>
          <w:szCs w:val="24"/>
        </w:rPr>
        <w:t>5.可在本会网站深入宣传企业形象及产品；</w:t>
      </w:r>
    </w:p>
    <w:p w14:paraId="4F37245D">
      <w:pPr>
        <w:framePr w:w="9446" w:wrap="auto" w:vAnchor="page" w:hAnchor="page" w:x="1543" w:y="1384"/>
        <w:autoSpaceDE w:val="0"/>
        <w:autoSpaceDN w:val="0"/>
        <w:adjustRightInd w:val="0"/>
        <w:snapToGrid w:val="0"/>
        <w:ind w:firstLine="500" w:firstLineChars="200"/>
        <w:jc w:val="left"/>
        <w:rPr>
          <w:rFonts w:hint="eastAsia" w:ascii="仿宋_GB2312" w:eastAsia="仿宋_GB2312"/>
          <w:color w:val="000000"/>
          <w:kern w:val="0"/>
          <w:sz w:val="25"/>
          <w:szCs w:val="24"/>
        </w:rPr>
      </w:pPr>
    </w:p>
    <w:p w14:paraId="34EC3095">
      <w:pPr>
        <w:framePr w:w="9446" w:wrap="auto" w:vAnchor="page" w:hAnchor="page" w:x="1543" w:y="1384"/>
        <w:autoSpaceDE w:val="0"/>
        <w:autoSpaceDN w:val="0"/>
        <w:adjustRightInd w:val="0"/>
        <w:snapToGrid w:val="0"/>
        <w:ind w:firstLine="500" w:firstLineChars="200"/>
        <w:jc w:val="left"/>
        <w:rPr>
          <w:rFonts w:hint="default" w:eastAsia="Times New Roman"/>
          <w:kern w:val="0"/>
          <w:sz w:val="24"/>
          <w:szCs w:val="24"/>
        </w:rPr>
      </w:pPr>
      <w:r>
        <w:rPr>
          <w:rFonts w:hint="eastAsia" w:ascii="仿宋_GB2312" w:eastAsia="仿宋_GB2312"/>
          <w:color w:val="000000"/>
          <w:kern w:val="0"/>
          <w:sz w:val="25"/>
          <w:szCs w:val="24"/>
        </w:rPr>
        <w:t>（三）常务理事单位</w:t>
      </w:r>
    </w:p>
    <w:p w14:paraId="30002C35">
      <w:pPr>
        <w:framePr w:w="9446" w:wrap="auto" w:vAnchor="page" w:hAnchor="page" w:x="1543" w:y="1384"/>
        <w:autoSpaceDE w:val="0"/>
        <w:autoSpaceDN w:val="0"/>
        <w:adjustRightInd w:val="0"/>
        <w:snapToGrid w:val="0"/>
        <w:ind w:firstLine="500" w:firstLineChars="200"/>
        <w:jc w:val="left"/>
        <w:rPr>
          <w:rFonts w:hint="default" w:eastAsia="Times New Roman"/>
          <w:kern w:val="0"/>
          <w:sz w:val="24"/>
          <w:szCs w:val="24"/>
        </w:rPr>
      </w:pPr>
      <w:r>
        <w:rPr>
          <w:rFonts w:hint="eastAsia" w:ascii="仿宋_GB2312" w:eastAsia="仿宋_GB2312"/>
          <w:color w:val="000000"/>
          <w:kern w:val="0"/>
          <w:sz w:val="25"/>
          <w:szCs w:val="24"/>
        </w:rPr>
        <w:t>1.享受理事单位的所有待遇；</w:t>
      </w:r>
    </w:p>
    <w:p w14:paraId="37E89164">
      <w:pPr>
        <w:framePr w:w="9446" w:wrap="auto" w:vAnchor="page" w:hAnchor="page" w:x="1543" w:y="1384"/>
        <w:autoSpaceDE w:val="0"/>
        <w:autoSpaceDN w:val="0"/>
        <w:adjustRightInd w:val="0"/>
        <w:snapToGrid w:val="0"/>
        <w:ind w:firstLine="500" w:firstLineChars="200"/>
        <w:jc w:val="left"/>
        <w:rPr>
          <w:rFonts w:hint="eastAsia" w:ascii="仿宋_GB2312" w:eastAsia="仿宋_GB2312"/>
          <w:color w:val="000000"/>
          <w:kern w:val="0"/>
          <w:sz w:val="25"/>
          <w:szCs w:val="24"/>
        </w:rPr>
      </w:pPr>
      <w:r>
        <w:rPr>
          <w:rFonts w:hint="eastAsia" w:ascii="仿宋_GB2312" w:eastAsia="仿宋_GB2312"/>
          <w:color w:val="000000"/>
          <w:kern w:val="0"/>
          <w:sz w:val="25"/>
          <w:szCs w:val="24"/>
        </w:rPr>
        <w:t>2.帮助指导完善江西名牌申报</w:t>
      </w:r>
      <w:r>
        <w:rPr>
          <w:rFonts w:hint="eastAsia" w:ascii="仿宋_GB2312" w:eastAsia="仿宋_GB2312"/>
          <w:color w:val="000000"/>
          <w:kern w:val="0"/>
          <w:sz w:val="25"/>
          <w:szCs w:val="24"/>
          <w:lang w:eastAsia="zh-CN"/>
        </w:rPr>
        <w:t>等</w:t>
      </w:r>
      <w:r>
        <w:rPr>
          <w:rFonts w:hint="eastAsia" w:ascii="仿宋_GB2312" w:eastAsia="仿宋_GB2312"/>
          <w:color w:val="000000"/>
          <w:kern w:val="0"/>
          <w:sz w:val="25"/>
          <w:szCs w:val="24"/>
        </w:rPr>
        <w:t>有关资料,第一时间将新发放的证书送达相关单位；</w:t>
      </w:r>
    </w:p>
    <w:p w14:paraId="3F5BADAB">
      <w:pPr>
        <w:framePr w:w="9446" w:wrap="auto" w:vAnchor="page" w:hAnchor="page" w:x="1543" w:y="1384"/>
        <w:autoSpaceDE w:val="0"/>
        <w:autoSpaceDN w:val="0"/>
        <w:adjustRightInd w:val="0"/>
        <w:snapToGrid w:val="0"/>
        <w:ind w:firstLine="500" w:firstLineChars="200"/>
        <w:jc w:val="left"/>
        <w:rPr>
          <w:rFonts w:hint="default" w:ascii="仿宋_GB2312" w:eastAsia="仿宋_GB2312"/>
          <w:color w:val="000000"/>
          <w:kern w:val="0"/>
          <w:sz w:val="25"/>
          <w:szCs w:val="24"/>
          <w:lang w:val="en-US" w:eastAsia="zh-CN"/>
        </w:rPr>
      </w:pPr>
      <w:r>
        <w:rPr>
          <w:rFonts w:hint="eastAsia" w:ascii="仿宋_GB2312" w:eastAsia="仿宋_GB2312"/>
          <w:color w:val="000000"/>
          <w:kern w:val="0"/>
          <w:sz w:val="25"/>
          <w:szCs w:val="24"/>
          <w:lang w:val="en-US" w:eastAsia="zh-CN"/>
        </w:rPr>
        <w:t>3.推荐参与品牌评价标准、品牌理论等基础研究工作。</w:t>
      </w:r>
    </w:p>
    <w:p w14:paraId="39F11B2A">
      <w:pPr>
        <w:framePr w:w="9446" w:wrap="auto" w:vAnchor="page" w:hAnchor="page" w:x="1543" w:y="1384"/>
        <w:autoSpaceDE w:val="0"/>
        <w:autoSpaceDN w:val="0"/>
        <w:adjustRightInd w:val="0"/>
        <w:snapToGrid w:val="0"/>
        <w:ind w:firstLine="500" w:firstLineChars="200"/>
        <w:jc w:val="left"/>
        <w:rPr>
          <w:rFonts w:hint="eastAsia" w:ascii="仿宋_GB2312" w:eastAsia="仿宋_GB2312"/>
          <w:color w:val="000000"/>
          <w:kern w:val="0"/>
          <w:sz w:val="25"/>
          <w:szCs w:val="24"/>
          <w:lang w:eastAsia="zh-CN"/>
        </w:rPr>
      </w:pPr>
    </w:p>
    <w:p w14:paraId="45D30CB5">
      <w:pPr>
        <w:framePr w:w="9446" w:wrap="auto" w:vAnchor="page" w:hAnchor="page" w:x="1543" w:y="1384"/>
        <w:autoSpaceDE w:val="0"/>
        <w:autoSpaceDN w:val="0"/>
        <w:adjustRightInd w:val="0"/>
        <w:snapToGrid w:val="0"/>
        <w:ind w:firstLine="500" w:firstLineChars="200"/>
        <w:jc w:val="left"/>
        <w:rPr>
          <w:rFonts w:hint="eastAsia" w:ascii="仿宋_GB2312" w:eastAsia="仿宋_GB2312"/>
          <w:color w:val="000000"/>
          <w:kern w:val="0"/>
          <w:sz w:val="25"/>
          <w:szCs w:val="24"/>
          <w:lang w:val="en-US" w:eastAsia="zh-CN"/>
        </w:rPr>
      </w:pPr>
      <w:r>
        <w:rPr>
          <w:rFonts w:hint="eastAsia" w:ascii="仿宋_GB2312" w:eastAsia="仿宋_GB2312"/>
          <w:color w:val="000000"/>
          <w:kern w:val="0"/>
          <w:sz w:val="25"/>
          <w:szCs w:val="24"/>
          <w:lang w:eastAsia="zh-CN"/>
        </w:rPr>
        <w:t>（</w:t>
      </w:r>
      <w:r>
        <w:rPr>
          <w:rFonts w:hint="eastAsia" w:ascii="仿宋_GB2312" w:eastAsia="仿宋_GB2312"/>
          <w:color w:val="000000"/>
          <w:kern w:val="0"/>
          <w:sz w:val="25"/>
          <w:szCs w:val="24"/>
          <w:lang w:val="en-US" w:eastAsia="zh-CN"/>
        </w:rPr>
        <w:t>四</w:t>
      </w:r>
      <w:r>
        <w:rPr>
          <w:rFonts w:hint="eastAsia" w:ascii="仿宋_GB2312" w:eastAsia="仿宋_GB2312"/>
          <w:color w:val="000000"/>
          <w:kern w:val="0"/>
          <w:sz w:val="25"/>
          <w:szCs w:val="24"/>
          <w:lang w:eastAsia="zh-CN"/>
        </w:rPr>
        <w:t>）</w:t>
      </w:r>
      <w:r>
        <w:rPr>
          <w:rFonts w:hint="eastAsia" w:ascii="仿宋_GB2312" w:eastAsia="仿宋_GB2312"/>
          <w:color w:val="000000"/>
          <w:kern w:val="0"/>
          <w:sz w:val="25"/>
          <w:szCs w:val="24"/>
          <w:lang w:val="en-US" w:eastAsia="zh-CN"/>
        </w:rPr>
        <w:t>副会长单位</w:t>
      </w:r>
    </w:p>
    <w:p w14:paraId="020D9DD8">
      <w:pPr>
        <w:framePr w:w="9446" w:wrap="auto" w:vAnchor="page" w:hAnchor="page" w:x="1543" w:y="1384"/>
        <w:autoSpaceDE w:val="0"/>
        <w:autoSpaceDN w:val="0"/>
        <w:adjustRightInd w:val="0"/>
        <w:snapToGrid w:val="0"/>
        <w:ind w:firstLine="500" w:firstLineChars="200"/>
        <w:jc w:val="left"/>
        <w:rPr>
          <w:rFonts w:hint="eastAsia" w:ascii="仿宋_GB2312" w:eastAsia="仿宋_GB2312"/>
          <w:color w:val="000000"/>
          <w:kern w:val="0"/>
          <w:sz w:val="25"/>
          <w:szCs w:val="24"/>
          <w:lang w:val="en-US" w:eastAsia="zh-CN"/>
        </w:rPr>
      </w:pPr>
      <w:r>
        <w:rPr>
          <w:rFonts w:hint="eastAsia" w:ascii="仿宋_GB2312" w:eastAsia="仿宋_GB2312"/>
          <w:color w:val="000000"/>
          <w:kern w:val="0"/>
          <w:sz w:val="25"/>
          <w:szCs w:val="24"/>
          <w:lang w:val="en-US" w:eastAsia="zh-CN"/>
        </w:rPr>
        <w:t>1.享受常务理事单位的所有待遇；</w:t>
      </w:r>
    </w:p>
    <w:p w14:paraId="5BEF9E60">
      <w:pPr>
        <w:framePr w:w="9446" w:wrap="auto" w:vAnchor="page" w:hAnchor="page" w:x="1543" w:y="1384"/>
        <w:autoSpaceDE w:val="0"/>
        <w:autoSpaceDN w:val="0"/>
        <w:adjustRightInd w:val="0"/>
        <w:snapToGrid w:val="0"/>
        <w:ind w:firstLine="500" w:firstLineChars="200"/>
        <w:jc w:val="left"/>
        <w:rPr>
          <w:rFonts w:hint="default" w:ascii="仿宋_GB2312" w:eastAsia="仿宋_GB2312"/>
          <w:color w:val="000000"/>
          <w:kern w:val="0"/>
          <w:sz w:val="25"/>
          <w:szCs w:val="24"/>
          <w:lang w:val="en-US" w:eastAsia="zh-CN"/>
        </w:rPr>
      </w:pPr>
      <w:r>
        <w:rPr>
          <w:rFonts w:hint="eastAsia" w:ascii="仿宋_GB2312" w:eastAsia="仿宋_GB2312"/>
          <w:color w:val="000000"/>
          <w:kern w:val="0"/>
          <w:sz w:val="25"/>
          <w:szCs w:val="24"/>
          <w:lang w:val="en-US" w:eastAsia="zh-CN"/>
        </w:rPr>
        <w:t>2.根据企业实际要求，策划和组织企业内部培训计划和实施，组织专家对企业提供个性化服务；参加促进会发起的专业技能培训；</w:t>
      </w:r>
    </w:p>
    <w:p w14:paraId="6205C584">
      <w:pPr>
        <w:framePr w:w="9446" w:wrap="auto" w:vAnchor="page" w:hAnchor="page" w:x="1543" w:y="1384"/>
        <w:autoSpaceDE w:val="0"/>
        <w:autoSpaceDN w:val="0"/>
        <w:adjustRightInd w:val="0"/>
        <w:snapToGrid w:val="0"/>
        <w:ind w:firstLine="500" w:firstLineChars="200"/>
        <w:jc w:val="left"/>
        <w:rPr>
          <w:rFonts w:hint="eastAsia" w:ascii="仿宋_GB2312" w:eastAsia="仿宋_GB2312"/>
          <w:color w:val="000000"/>
          <w:kern w:val="0"/>
          <w:sz w:val="25"/>
          <w:szCs w:val="24"/>
          <w:lang w:val="en-US" w:eastAsia="zh-CN"/>
        </w:rPr>
      </w:pPr>
      <w:r>
        <w:rPr>
          <w:rFonts w:hint="eastAsia" w:ascii="仿宋_GB2312" w:eastAsia="仿宋_GB2312"/>
          <w:color w:val="000000"/>
          <w:kern w:val="0"/>
          <w:sz w:val="25"/>
          <w:szCs w:val="24"/>
          <w:lang w:val="en-US" w:eastAsia="zh-CN"/>
        </w:rPr>
        <w:t>3.参与会长办公会议及会长办公扩大会议；</w:t>
      </w:r>
    </w:p>
    <w:p w14:paraId="6EC2AC9F">
      <w:pPr>
        <w:framePr w:w="9446" w:wrap="auto" w:vAnchor="page" w:hAnchor="page" w:x="1543" w:y="1384"/>
        <w:autoSpaceDE w:val="0"/>
        <w:autoSpaceDN w:val="0"/>
        <w:adjustRightInd w:val="0"/>
        <w:snapToGrid w:val="0"/>
        <w:ind w:firstLine="500" w:firstLineChars="200"/>
        <w:jc w:val="left"/>
        <w:rPr>
          <w:rFonts w:hint="eastAsia" w:ascii="仿宋_GB2312" w:eastAsia="仿宋_GB2312"/>
          <w:color w:val="000000"/>
          <w:kern w:val="0"/>
          <w:sz w:val="25"/>
          <w:szCs w:val="24"/>
          <w:lang w:val="en-US" w:eastAsia="zh-CN"/>
        </w:rPr>
      </w:pPr>
      <w:r>
        <w:rPr>
          <w:rFonts w:hint="eastAsia" w:ascii="仿宋_GB2312" w:eastAsia="仿宋_GB2312"/>
          <w:color w:val="000000"/>
          <w:kern w:val="0"/>
          <w:sz w:val="25"/>
          <w:szCs w:val="24"/>
          <w:lang w:val="en-US" w:eastAsia="zh-CN"/>
        </w:rPr>
        <w:t>4.受邀可委派单位负责人出席促进会重大活动并致辞。</w:t>
      </w:r>
    </w:p>
    <w:p w14:paraId="1D16A5D9">
      <w:pPr>
        <w:framePr w:w="9446" w:wrap="auto" w:vAnchor="page" w:hAnchor="page" w:x="1543" w:y="1384"/>
        <w:autoSpaceDE w:val="0"/>
        <w:autoSpaceDN w:val="0"/>
        <w:adjustRightInd w:val="0"/>
        <w:snapToGrid w:val="0"/>
        <w:ind w:firstLine="500" w:firstLineChars="200"/>
        <w:jc w:val="left"/>
        <w:rPr>
          <w:rFonts w:hint="default" w:ascii="仿宋_GB2312" w:eastAsia="仿宋_GB2312"/>
          <w:color w:val="000000"/>
          <w:kern w:val="0"/>
          <w:sz w:val="25"/>
          <w:szCs w:val="24"/>
          <w:lang w:val="en-US" w:eastAsia="zh-CN"/>
        </w:rPr>
      </w:pPr>
    </w:p>
    <w:p w14:paraId="2714414E">
      <w:pPr>
        <w:framePr w:w="9446" w:wrap="auto" w:vAnchor="page" w:hAnchor="page" w:x="1543" w:y="1384"/>
        <w:autoSpaceDE w:val="0"/>
        <w:autoSpaceDN w:val="0"/>
        <w:adjustRightInd w:val="0"/>
        <w:snapToGrid w:val="0"/>
        <w:ind w:firstLine="480" w:firstLineChars="200"/>
        <w:jc w:val="left"/>
        <w:rPr>
          <w:rFonts w:hint="default" w:eastAsia="Times New Roman"/>
          <w:kern w:val="0"/>
          <w:sz w:val="24"/>
          <w:szCs w:val="24"/>
        </w:rPr>
      </w:pPr>
    </w:p>
    <w:p w14:paraId="110C701C">
      <w:pPr>
        <w:framePr w:w="9446" w:wrap="auto" w:vAnchor="page" w:hAnchor="page" w:x="1754" w:y="7440"/>
        <w:autoSpaceDE w:val="0"/>
        <w:autoSpaceDN w:val="0"/>
        <w:adjustRightInd w:val="0"/>
        <w:snapToGrid w:val="0"/>
        <w:ind w:firstLine="500" w:firstLineChars="200"/>
        <w:jc w:val="left"/>
        <w:rPr>
          <w:rFonts w:hint="default" w:eastAsia="Times New Roman"/>
          <w:kern w:val="0"/>
          <w:sz w:val="24"/>
          <w:szCs w:val="24"/>
        </w:rPr>
      </w:pPr>
      <w:r>
        <w:rPr>
          <w:rFonts w:hint="eastAsia" w:ascii="黑体" w:hAnsi="黑体"/>
          <w:color w:val="000000"/>
          <w:kern w:val="0"/>
          <w:sz w:val="25"/>
          <w:szCs w:val="24"/>
        </w:rPr>
        <w:t>四、入会程序</w:t>
      </w:r>
    </w:p>
    <w:p w14:paraId="5F924EF6">
      <w:pPr>
        <w:framePr w:w="9446" w:wrap="auto" w:vAnchor="page" w:hAnchor="page" w:x="1754" w:y="7440"/>
        <w:autoSpaceDE w:val="0"/>
        <w:autoSpaceDN w:val="0"/>
        <w:adjustRightInd w:val="0"/>
        <w:snapToGrid w:val="0"/>
        <w:ind w:firstLine="500" w:firstLineChars="200"/>
        <w:jc w:val="left"/>
        <w:rPr>
          <w:rFonts w:hint="eastAsia" w:ascii="仿宋_GB2312" w:eastAsia="仿宋_GB2312"/>
          <w:color w:val="000000"/>
          <w:kern w:val="0"/>
          <w:sz w:val="25"/>
          <w:szCs w:val="24"/>
        </w:rPr>
      </w:pPr>
      <w:r>
        <w:rPr>
          <w:rFonts w:hint="eastAsia" w:ascii="仿宋_GB2312" w:eastAsia="仿宋_GB2312"/>
          <w:color w:val="000000"/>
          <w:kern w:val="0"/>
          <w:sz w:val="25"/>
          <w:szCs w:val="24"/>
        </w:rPr>
        <w:t>1.详细填写入会申请表中的企业基本情况及申请入会级别;2.提交入会申请表；3.经会员工作委员会审核批准；3.秘书处相应部门办理入会手续并发放会员证。</w:t>
      </w:r>
    </w:p>
    <w:p w14:paraId="43E6E990">
      <w:pPr>
        <w:framePr w:w="9449" w:wrap="auto" w:vAnchor="page" w:hAnchor="page" w:x="1818" w:y="8750"/>
        <w:autoSpaceDE w:val="0"/>
        <w:autoSpaceDN w:val="0"/>
        <w:adjustRightInd w:val="0"/>
        <w:snapToGrid w:val="0"/>
        <w:ind w:firstLine="500" w:firstLineChars="200"/>
        <w:jc w:val="left"/>
        <w:rPr>
          <w:rFonts w:hint="default" w:eastAsia="Times New Roman"/>
          <w:kern w:val="0"/>
          <w:sz w:val="24"/>
          <w:szCs w:val="24"/>
        </w:rPr>
      </w:pPr>
      <w:r>
        <w:rPr>
          <w:rFonts w:hint="eastAsia" w:ascii="黑体" w:hAnsi="黑体"/>
          <w:color w:val="000000"/>
          <w:kern w:val="0"/>
          <w:sz w:val="25"/>
          <w:szCs w:val="24"/>
        </w:rPr>
        <w:t>五、会员义务</w:t>
      </w:r>
    </w:p>
    <w:p w14:paraId="7A5A329B">
      <w:pPr>
        <w:framePr w:w="9449" w:wrap="auto" w:vAnchor="page" w:hAnchor="page" w:x="1818" w:y="8750"/>
        <w:autoSpaceDE w:val="0"/>
        <w:autoSpaceDN w:val="0"/>
        <w:adjustRightInd w:val="0"/>
        <w:snapToGrid w:val="0"/>
        <w:ind w:firstLine="500" w:firstLineChars="200"/>
        <w:jc w:val="left"/>
        <w:rPr>
          <w:rFonts w:hint="default" w:eastAsia="Times New Roman"/>
          <w:kern w:val="0"/>
          <w:sz w:val="24"/>
          <w:szCs w:val="24"/>
        </w:rPr>
      </w:pPr>
      <w:r>
        <w:rPr>
          <w:rFonts w:hint="eastAsia" w:ascii="仿宋_GB2312" w:eastAsia="仿宋_GB2312"/>
          <w:color w:val="000000"/>
          <w:kern w:val="0"/>
          <w:sz w:val="25"/>
          <w:szCs w:val="24"/>
        </w:rPr>
        <w:t>1.承认本会章程，执行本会决议，遵守行规行约；2.维护本会合法权益；3.参加本会的活动；4.向本会反映情况，提供有关资料；5.按规定缴纳会费。</w:t>
      </w:r>
    </w:p>
    <w:p w14:paraId="51C2EBB8">
      <w:pPr>
        <w:framePr w:w="9449" w:wrap="auto" w:vAnchor="page" w:hAnchor="page" w:x="1701" w:y="10161"/>
        <w:autoSpaceDE w:val="0"/>
        <w:autoSpaceDN w:val="0"/>
        <w:adjustRightInd w:val="0"/>
        <w:snapToGrid w:val="0"/>
        <w:ind w:firstLine="500" w:firstLineChars="200"/>
        <w:jc w:val="left"/>
        <w:rPr>
          <w:rFonts w:hint="default" w:eastAsia="Times New Roman"/>
          <w:kern w:val="0"/>
          <w:sz w:val="24"/>
          <w:szCs w:val="24"/>
        </w:rPr>
      </w:pPr>
      <w:r>
        <w:rPr>
          <w:rFonts w:hint="eastAsia" w:ascii="黑体" w:hAnsi="黑体"/>
          <w:color w:val="000000"/>
          <w:kern w:val="0"/>
          <w:sz w:val="25"/>
          <w:szCs w:val="24"/>
        </w:rPr>
        <w:t>六、会费标准</w:t>
      </w:r>
    </w:p>
    <w:p w14:paraId="5EF3BCCF">
      <w:pPr>
        <w:framePr w:w="9449" w:wrap="auto" w:vAnchor="page" w:hAnchor="page" w:x="1701" w:y="10161"/>
        <w:autoSpaceDE w:val="0"/>
        <w:autoSpaceDN w:val="0"/>
        <w:adjustRightInd w:val="0"/>
        <w:snapToGrid w:val="0"/>
        <w:ind w:firstLine="500" w:firstLineChars="200"/>
        <w:jc w:val="left"/>
        <w:rPr>
          <w:rFonts w:hint="default" w:eastAsia="Times New Roman"/>
          <w:kern w:val="0"/>
          <w:sz w:val="24"/>
          <w:szCs w:val="24"/>
        </w:rPr>
      </w:pPr>
      <w:r>
        <w:rPr>
          <w:rFonts w:hint="eastAsia" w:ascii="仿宋_GB2312" w:eastAsia="仿宋_GB2312"/>
          <w:color w:val="000000"/>
          <w:kern w:val="0"/>
          <w:sz w:val="25"/>
          <w:szCs w:val="24"/>
        </w:rPr>
        <w:t>1.会员单位：会员单位：</w:t>
      </w:r>
      <w:r>
        <w:rPr>
          <w:rFonts w:hint="eastAsia" w:ascii="仿宋_GB2312" w:eastAsia="仿宋_GB2312"/>
          <w:color w:val="000000"/>
          <w:kern w:val="0"/>
          <w:sz w:val="25"/>
          <w:szCs w:val="24"/>
          <w:lang w:val="en-US" w:eastAsia="zh-CN"/>
        </w:rPr>
        <w:t>2000</w:t>
      </w:r>
      <w:r>
        <w:rPr>
          <w:rFonts w:hint="eastAsia" w:ascii="仿宋_GB2312" w:eastAsia="仿宋_GB2312"/>
          <w:color w:val="000000"/>
          <w:kern w:val="0"/>
          <w:sz w:val="25"/>
          <w:szCs w:val="24"/>
        </w:rPr>
        <w:t xml:space="preserve"> 元/年；理事单位：3000 元/年；常务理事单位：4000 元/年；副会长单位：</w:t>
      </w:r>
      <w:r>
        <w:rPr>
          <w:rFonts w:hint="eastAsia" w:ascii="仿宋_GB2312" w:eastAsia="仿宋_GB2312"/>
          <w:color w:val="000000"/>
          <w:kern w:val="0"/>
          <w:sz w:val="25"/>
          <w:szCs w:val="24"/>
          <w:lang w:val="en-US" w:eastAsia="zh-CN"/>
        </w:rPr>
        <w:t>6000</w:t>
      </w:r>
      <w:r>
        <w:rPr>
          <w:rFonts w:hint="eastAsia" w:ascii="仿宋_GB2312" w:eastAsia="仿宋_GB2312"/>
          <w:color w:val="000000"/>
          <w:kern w:val="0"/>
          <w:sz w:val="25"/>
          <w:szCs w:val="24"/>
        </w:rPr>
        <w:t xml:space="preserve"> 元/年（</w:t>
      </w:r>
      <w:r>
        <w:rPr>
          <w:rFonts w:hint="eastAsia" w:ascii="仿宋_GB2312" w:eastAsia="仿宋_GB2312"/>
          <w:color w:val="000000"/>
          <w:kern w:val="0"/>
          <w:sz w:val="25"/>
          <w:szCs w:val="24"/>
          <w:lang w:val="en-US" w:eastAsia="zh-CN"/>
        </w:rPr>
        <w:t>2022年1月8日</w:t>
      </w:r>
      <w:r>
        <w:rPr>
          <w:rFonts w:hint="eastAsia" w:ascii="仿宋_GB2312" w:eastAsia="仿宋_GB2312"/>
          <w:color w:val="000000"/>
          <w:kern w:val="0"/>
          <w:sz w:val="25"/>
          <w:szCs w:val="24"/>
          <w:lang w:eastAsia="zh-CN"/>
        </w:rPr>
        <w:t>省品</w:t>
      </w:r>
      <w:r>
        <w:rPr>
          <w:rFonts w:hint="eastAsia" w:ascii="仿宋_GB2312" w:eastAsia="仿宋_GB2312"/>
          <w:color w:val="000000"/>
          <w:kern w:val="0"/>
          <w:sz w:val="25"/>
          <w:szCs w:val="24"/>
        </w:rPr>
        <w:t>促会</w:t>
      </w:r>
      <w:r>
        <w:rPr>
          <w:rFonts w:hint="eastAsia" w:ascii="仿宋_GB2312" w:eastAsia="仿宋_GB2312"/>
          <w:color w:val="000000"/>
          <w:kern w:val="0"/>
          <w:sz w:val="25"/>
          <w:szCs w:val="24"/>
          <w:lang w:eastAsia="zh-CN"/>
        </w:rPr>
        <w:t>第三</w:t>
      </w:r>
      <w:r>
        <w:rPr>
          <w:rFonts w:hint="eastAsia" w:ascii="仿宋_GB2312" w:eastAsia="仿宋_GB2312"/>
          <w:color w:val="000000"/>
          <w:kern w:val="0"/>
          <w:sz w:val="25"/>
          <w:szCs w:val="24"/>
        </w:rPr>
        <w:t>届会员代表大会通过）。</w:t>
      </w:r>
    </w:p>
    <w:p w14:paraId="5673AC04">
      <w:pPr>
        <w:framePr w:w="9449" w:wrap="auto" w:vAnchor="page" w:hAnchor="page" w:x="1701" w:y="10161"/>
        <w:autoSpaceDE w:val="0"/>
        <w:autoSpaceDN w:val="0"/>
        <w:adjustRightInd w:val="0"/>
        <w:snapToGrid w:val="0"/>
        <w:ind w:firstLine="500" w:firstLineChars="200"/>
        <w:jc w:val="left"/>
        <w:rPr>
          <w:rFonts w:hint="default" w:eastAsia="Times New Roman"/>
          <w:kern w:val="0"/>
          <w:sz w:val="24"/>
          <w:szCs w:val="24"/>
        </w:rPr>
      </w:pPr>
      <w:r>
        <w:rPr>
          <w:rFonts w:hint="eastAsia" w:ascii="仿宋_GB2312" w:eastAsia="仿宋_GB2312"/>
          <w:color w:val="000000"/>
          <w:kern w:val="0"/>
          <w:sz w:val="25"/>
          <w:szCs w:val="24"/>
        </w:rPr>
        <w:t>2.个人会员：50 元/人。</w:t>
      </w:r>
    </w:p>
    <w:p w14:paraId="1ACE0AB1">
      <w:pPr>
        <w:framePr w:w="9449" w:wrap="auto" w:vAnchor="page" w:hAnchor="page" w:x="1701" w:y="10161"/>
        <w:autoSpaceDE w:val="0"/>
        <w:autoSpaceDN w:val="0"/>
        <w:adjustRightInd w:val="0"/>
        <w:snapToGrid w:val="0"/>
        <w:jc w:val="left"/>
        <w:rPr>
          <w:rFonts w:hint="eastAsia" w:ascii="仿宋_GB2312" w:eastAsia="仿宋_GB2312"/>
          <w:color w:val="000000"/>
          <w:kern w:val="0"/>
          <w:sz w:val="25"/>
          <w:szCs w:val="24"/>
        </w:rPr>
      </w:pPr>
      <w:r>
        <w:rPr>
          <w:rFonts w:hint="eastAsia" w:ascii="仿宋_GB2312" w:eastAsia="仿宋_GB2312"/>
          <w:color w:val="000000"/>
          <w:kern w:val="0"/>
          <w:sz w:val="25"/>
          <w:szCs w:val="24"/>
        </w:rPr>
        <w:t>银行账户：</w:t>
      </w:r>
    </w:p>
    <w:p w14:paraId="54678FF1">
      <w:pPr>
        <w:framePr w:w="9449" w:wrap="auto" w:vAnchor="page" w:hAnchor="page" w:x="1701" w:y="10161"/>
        <w:autoSpaceDE w:val="0"/>
        <w:autoSpaceDN w:val="0"/>
        <w:adjustRightInd w:val="0"/>
        <w:snapToGrid w:val="0"/>
        <w:jc w:val="left"/>
        <w:rPr>
          <w:rFonts w:hint="default" w:eastAsia="Times New Roman"/>
          <w:kern w:val="0"/>
          <w:sz w:val="24"/>
          <w:szCs w:val="24"/>
        </w:rPr>
      </w:pPr>
      <w:r>
        <w:rPr>
          <w:rFonts w:hint="eastAsia" w:ascii="仿宋_GB2312" w:eastAsia="仿宋_GB2312"/>
          <w:color w:val="000000"/>
          <w:kern w:val="0"/>
          <w:sz w:val="25"/>
          <w:szCs w:val="24"/>
        </w:rPr>
        <w:t>户 名：江西省</w:t>
      </w:r>
      <w:r>
        <w:rPr>
          <w:rFonts w:hint="eastAsia" w:ascii="仿宋_GB2312" w:eastAsia="仿宋_GB2312"/>
          <w:color w:val="000000"/>
          <w:kern w:val="0"/>
          <w:sz w:val="25"/>
          <w:szCs w:val="24"/>
          <w:lang w:eastAsia="zh-CN"/>
        </w:rPr>
        <w:t>品牌建设</w:t>
      </w:r>
      <w:r>
        <w:rPr>
          <w:rFonts w:hint="eastAsia" w:ascii="仿宋_GB2312" w:eastAsia="仿宋_GB2312"/>
          <w:color w:val="000000"/>
          <w:kern w:val="0"/>
          <w:sz w:val="25"/>
          <w:szCs w:val="24"/>
        </w:rPr>
        <w:t>促进会</w:t>
      </w:r>
    </w:p>
    <w:p w14:paraId="3F3AED0F">
      <w:pPr>
        <w:framePr w:w="9449" w:wrap="auto" w:vAnchor="page" w:hAnchor="page" w:x="1701" w:y="10161"/>
        <w:autoSpaceDE w:val="0"/>
        <w:autoSpaceDN w:val="0"/>
        <w:adjustRightInd w:val="0"/>
        <w:snapToGrid w:val="0"/>
        <w:jc w:val="left"/>
        <w:rPr>
          <w:rFonts w:hint="default" w:eastAsia="Times New Roman"/>
          <w:kern w:val="0"/>
          <w:sz w:val="24"/>
          <w:szCs w:val="24"/>
        </w:rPr>
      </w:pPr>
      <w:r>
        <w:rPr>
          <w:rFonts w:hint="eastAsia" w:ascii="仿宋_GB2312" w:eastAsia="仿宋_GB2312"/>
          <w:color w:val="000000"/>
          <w:kern w:val="0"/>
          <w:sz w:val="25"/>
          <w:szCs w:val="24"/>
        </w:rPr>
        <w:t>账 号：36001051260052505017</w:t>
      </w:r>
    </w:p>
    <w:p w14:paraId="20D8F460">
      <w:pPr>
        <w:framePr w:w="9449" w:wrap="auto" w:vAnchor="page" w:hAnchor="page" w:x="1701" w:y="10161"/>
        <w:autoSpaceDE w:val="0"/>
        <w:autoSpaceDN w:val="0"/>
        <w:adjustRightInd w:val="0"/>
        <w:snapToGrid w:val="0"/>
        <w:jc w:val="left"/>
        <w:rPr>
          <w:rFonts w:hint="default" w:eastAsia="Times New Roman"/>
          <w:kern w:val="0"/>
          <w:sz w:val="24"/>
          <w:szCs w:val="24"/>
        </w:rPr>
      </w:pPr>
      <w:r>
        <w:rPr>
          <w:rFonts w:hint="eastAsia" w:ascii="仿宋_GB2312" w:eastAsia="仿宋_GB2312"/>
          <w:color w:val="000000"/>
          <w:kern w:val="0"/>
          <w:sz w:val="25"/>
          <w:szCs w:val="24"/>
        </w:rPr>
        <w:t>开户行：建设银行南昌火炬支行</w:t>
      </w:r>
    </w:p>
    <w:p w14:paraId="666AE62F">
      <w:pPr>
        <w:framePr w:w="9449" w:wrap="auto" w:vAnchor="page" w:hAnchor="page" w:x="1701" w:y="10161"/>
        <w:autoSpaceDE w:val="0"/>
        <w:autoSpaceDN w:val="0"/>
        <w:adjustRightInd w:val="0"/>
        <w:snapToGrid w:val="0"/>
        <w:jc w:val="left"/>
        <w:rPr>
          <w:rFonts w:hint="default" w:eastAsia="Times New Roman"/>
          <w:kern w:val="0"/>
          <w:sz w:val="24"/>
          <w:szCs w:val="24"/>
        </w:rPr>
      </w:pPr>
      <w:r>
        <w:rPr>
          <w:rFonts w:hint="eastAsia" w:ascii="仿宋_GB2312" w:eastAsia="仿宋_GB2312"/>
          <w:color w:val="000000"/>
          <w:kern w:val="0"/>
          <w:sz w:val="25"/>
          <w:szCs w:val="24"/>
        </w:rPr>
        <w:t>请注明项目：会费（若以个人名义汇款，请在银行汇款时注明单位名称）</w:t>
      </w:r>
    </w:p>
    <w:p w14:paraId="703688D3">
      <w:pPr>
        <w:framePr w:w="8137" w:wrap="auto" w:vAnchor="page" w:hAnchor="page" w:x="1883" w:y="13312"/>
        <w:autoSpaceDE w:val="0"/>
        <w:autoSpaceDN w:val="0"/>
        <w:adjustRightInd w:val="0"/>
        <w:snapToGrid w:val="0"/>
        <w:ind w:firstLine="500" w:firstLineChars="200"/>
        <w:jc w:val="left"/>
        <w:rPr>
          <w:rFonts w:hint="default" w:eastAsia="Times New Roman"/>
          <w:kern w:val="0"/>
          <w:sz w:val="24"/>
          <w:szCs w:val="24"/>
        </w:rPr>
      </w:pPr>
      <w:r>
        <w:rPr>
          <w:rFonts w:hint="eastAsia" w:ascii="黑体" w:hAnsi="黑体"/>
          <w:color w:val="000000"/>
          <w:kern w:val="0"/>
          <w:sz w:val="25"/>
          <w:szCs w:val="24"/>
        </w:rPr>
        <w:t>七、联系方式</w:t>
      </w:r>
    </w:p>
    <w:p w14:paraId="0CD3A829">
      <w:pPr>
        <w:framePr w:w="8137" w:wrap="auto" w:vAnchor="page" w:hAnchor="page" w:x="1883" w:y="13312"/>
        <w:autoSpaceDE w:val="0"/>
        <w:autoSpaceDN w:val="0"/>
        <w:adjustRightInd w:val="0"/>
        <w:snapToGrid w:val="0"/>
        <w:jc w:val="left"/>
        <w:rPr>
          <w:rFonts w:hint="default" w:eastAsia="仿宋_GB2312"/>
          <w:kern w:val="0"/>
          <w:sz w:val="24"/>
          <w:szCs w:val="24"/>
          <w:lang w:val="en-US" w:eastAsia="zh-CN"/>
        </w:rPr>
      </w:pPr>
      <w:r>
        <w:rPr>
          <w:rFonts w:hint="eastAsia" w:ascii="仿宋_GB2312" w:eastAsia="仿宋_GB2312"/>
          <w:color w:val="000000"/>
          <w:kern w:val="0"/>
          <w:sz w:val="25"/>
          <w:szCs w:val="24"/>
        </w:rPr>
        <w:t>地 址：南昌市</w:t>
      </w:r>
      <w:r>
        <w:rPr>
          <w:rFonts w:hint="eastAsia" w:ascii="仿宋_GB2312" w:eastAsia="仿宋_GB2312"/>
          <w:color w:val="000000"/>
          <w:kern w:val="0"/>
          <w:sz w:val="25"/>
          <w:szCs w:val="24"/>
          <w:lang w:val="en-US" w:eastAsia="zh-CN"/>
        </w:rPr>
        <w:t>青山湖区京东大道681号1704</w:t>
      </w:r>
      <w:bookmarkStart w:id="0" w:name="_GoBack"/>
      <w:bookmarkEnd w:id="0"/>
    </w:p>
    <w:p w14:paraId="000DD6EC">
      <w:pPr>
        <w:framePr w:w="8137" w:wrap="auto" w:vAnchor="page" w:hAnchor="page" w:x="1883" w:y="13312"/>
        <w:autoSpaceDE w:val="0"/>
        <w:autoSpaceDN w:val="0"/>
        <w:adjustRightInd w:val="0"/>
        <w:snapToGrid w:val="0"/>
        <w:jc w:val="left"/>
        <w:rPr>
          <w:rFonts w:hint="default" w:eastAsia="仿宋_GB2312"/>
          <w:kern w:val="0"/>
          <w:sz w:val="24"/>
          <w:szCs w:val="24"/>
        </w:rPr>
      </w:pPr>
      <w:r>
        <w:rPr>
          <w:rFonts w:hint="eastAsia" w:ascii="仿宋_GB2312" w:eastAsia="仿宋_GB2312"/>
          <w:color w:val="000000"/>
          <w:kern w:val="0"/>
          <w:sz w:val="25"/>
          <w:szCs w:val="24"/>
        </w:rPr>
        <w:t>联系方式：</w:t>
      </w:r>
      <w:r>
        <w:rPr>
          <w:rFonts w:hint="eastAsia" w:ascii="仿宋_GB2312" w:eastAsia="仿宋_GB2312"/>
          <w:color w:val="000000"/>
          <w:kern w:val="0"/>
          <w:sz w:val="25"/>
          <w:szCs w:val="24"/>
          <w:lang w:eastAsia="zh-CN"/>
        </w:rPr>
        <w:t>杨琳</w:t>
      </w:r>
      <w:r>
        <w:rPr>
          <w:rFonts w:hint="eastAsia" w:ascii="仿宋_GB2312" w:eastAsia="仿宋_GB2312"/>
          <w:color w:val="000000"/>
          <w:kern w:val="0"/>
          <w:sz w:val="25"/>
          <w:szCs w:val="24"/>
          <w:lang w:val="en-US" w:eastAsia="zh-CN"/>
        </w:rPr>
        <w:t>18178909783、</w:t>
      </w:r>
      <w:r>
        <w:rPr>
          <w:rFonts w:hint="eastAsia" w:ascii="仿宋_GB2312" w:eastAsia="仿宋_GB2312"/>
          <w:color w:val="000000"/>
          <w:kern w:val="0"/>
          <w:sz w:val="25"/>
          <w:szCs w:val="24"/>
        </w:rPr>
        <w:t>0791-88110376</w:t>
      </w:r>
    </w:p>
    <w:p w14:paraId="6C62EE53">
      <w:pPr>
        <w:framePr w:w="8137" w:wrap="auto" w:vAnchor="page" w:hAnchor="page" w:x="1883" w:y="13312"/>
        <w:autoSpaceDE w:val="0"/>
        <w:autoSpaceDN w:val="0"/>
        <w:adjustRightInd w:val="0"/>
        <w:snapToGrid w:val="0"/>
        <w:jc w:val="left"/>
        <w:rPr>
          <w:rFonts w:hint="eastAsia" w:ascii="仿宋_GB2312" w:eastAsia="仿宋_GB2312"/>
          <w:color w:val="000000"/>
          <w:kern w:val="0"/>
          <w:sz w:val="25"/>
          <w:szCs w:val="24"/>
        </w:rPr>
      </w:pPr>
      <w:r>
        <w:rPr>
          <w:rFonts w:hint="eastAsia" w:ascii="仿宋_GB2312" w:eastAsia="仿宋_GB2312"/>
          <w:color w:val="000000"/>
          <w:kern w:val="0"/>
          <w:sz w:val="25"/>
          <w:szCs w:val="24"/>
        </w:rPr>
        <w:t xml:space="preserve">办公电话：0791-88112268   </w:t>
      </w:r>
    </w:p>
    <w:p w14:paraId="1288A9BA">
      <w:pPr>
        <w:framePr w:w="8137" w:wrap="auto" w:vAnchor="page" w:hAnchor="page" w:x="1883" w:y="13312"/>
        <w:autoSpaceDE w:val="0"/>
        <w:autoSpaceDN w:val="0"/>
        <w:adjustRightInd w:val="0"/>
        <w:snapToGrid w:val="0"/>
        <w:jc w:val="left"/>
        <w:rPr>
          <w:rFonts w:hint="default" w:eastAsia="Times New Roman"/>
          <w:kern w:val="0"/>
          <w:sz w:val="24"/>
          <w:szCs w:val="24"/>
        </w:rPr>
      </w:pPr>
      <w:r>
        <w:rPr>
          <w:rFonts w:hint="eastAsia" w:ascii="仿宋_GB2312" w:eastAsia="仿宋_GB2312"/>
          <w:color w:val="000000"/>
          <w:kern w:val="0"/>
          <w:sz w:val="25"/>
          <w:szCs w:val="24"/>
        </w:rPr>
        <w:t>邮编：330029</w:t>
      </w:r>
    </w:p>
    <w:p w14:paraId="4129DBBB">
      <w:pPr>
        <w:framePr w:w="8137" w:wrap="auto" w:vAnchor="page" w:hAnchor="page" w:x="1883" w:y="13312"/>
        <w:autoSpaceDE w:val="0"/>
        <w:autoSpaceDN w:val="0"/>
        <w:adjustRightInd w:val="0"/>
        <w:snapToGrid w:val="0"/>
        <w:jc w:val="left"/>
        <w:rPr>
          <w:rFonts w:hint="eastAsia" w:ascii="仿宋_GB2312" w:eastAsia="仿宋_GB2312"/>
          <w:color w:val="000000"/>
          <w:kern w:val="0"/>
          <w:sz w:val="25"/>
          <w:szCs w:val="24"/>
        </w:rPr>
      </w:pPr>
      <w:r>
        <w:rPr>
          <w:rFonts w:hint="eastAsia" w:ascii="仿宋_GB2312" w:eastAsia="仿宋_GB2312"/>
          <w:color w:val="000000"/>
          <w:kern w:val="0"/>
          <w:sz w:val="25"/>
          <w:szCs w:val="24"/>
        </w:rPr>
        <w:t>本会邮箱：</w:t>
      </w:r>
      <w:r>
        <w:rPr>
          <w:rFonts w:hint="eastAsia" w:ascii="仿宋_GB2312" w:eastAsia="仿宋_GB2312"/>
          <w:color w:val="000000"/>
          <w:kern w:val="0"/>
          <w:sz w:val="25"/>
          <w:szCs w:val="24"/>
        </w:rPr>
        <w:fldChar w:fldCharType="begin"/>
      </w:r>
      <w:r>
        <w:rPr>
          <w:rFonts w:hint="eastAsia" w:ascii="仿宋_GB2312" w:eastAsia="仿宋_GB2312"/>
          <w:color w:val="000000"/>
          <w:kern w:val="0"/>
          <w:sz w:val="25"/>
          <w:szCs w:val="24"/>
        </w:rPr>
        <w:instrText xml:space="preserve"> HYPERLINK "mailto:jxmpcjh@163.com" </w:instrText>
      </w:r>
      <w:r>
        <w:rPr>
          <w:rFonts w:hint="eastAsia" w:ascii="仿宋_GB2312" w:eastAsia="仿宋_GB2312"/>
          <w:color w:val="000000"/>
          <w:kern w:val="0"/>
          <w:sz w:val="25"/>
          <w:szCs w:val="24"/>
        </w:rPr>
        <w:fldChar w:fldCharType="separate"/>
      </w:r>
      <w:r>
        <w:rPr>
          <w:rStyle w:val="4"/>
          <w:rFonts w:hint="eastAsia" w:ascii="仿宋_GB2312" w:eastAsia="仿宋_GB2312"/>
          <w:kern w:val="0"/>
          <w:sz w:val="25"/>
          <w:szCs w:val="24"/>
          <w:lang w:val="en-US" w:eastAsia="zh-CN"/>
        </w:rPr>
        <w:t>jxppzlcjh</w:t>
      </w:r>
      <w:r>
        <w:rPr>
          <w:rStyle w:val="4"/>
          <w:rFonts w:hint="eastAsia" w:ascii="仿宋_GB2312" w:eastAsia="仿宋_GB2312"/>
          <w:kern w:val="0"/>
          <w:sz w:val="25"/>
          <w:szCs w:val="24"/>
        </w:rPr>
        <w:t>@163.com</w:t>
      </w:r>
      <w:r>
        <w:rPr>
          <w:rStyle w:val="4"/>
          <w:rFonts w:hint="eastAsia" w:ascii="仿宋_GB2312" w:eastAsia="仿宋_GB2312"/>
          <w:kern w:val="0"/>
          <w:sz w:val="25"/>
          <w:szCs w:val="24"/>
        </w:rPr>
        <w:fldChar w:fldCharType="end"/>
      </w:r>
      <w:r>
        <w:rPr>
          <w:rFonts w:hint="eastAsia" w:ascii="仿宋_GB2312" w:eastAsia="仿宋_GB2312"/>
          <w:color w:val="000000"/>
          <w:kern w:val="0"/>
          <w:sz w:val="25"/>
          <w:szCs w:val="24"/>
        </w:rPr>
        <w:t xml:space="preserve">   </w:t>
      </w:r>
    </w:p>
    <w:p w14:paraId="45A6A89A">
      <w:pPr>
        <w:framePr w:w="8137" w:wrap="auto" w:vAnchor="page" w:hAnchor="page" w:x="1883" w:y="13312"/>
        <w:autoSpaceDE w:val="0"/>
        <w:autoSpaceDN w:val="0"/>
        <w:adjustRightInd w:val="0"/>
        <w:snapToGrid w:val="0"/>
        <w:jc w:val="left"/>
        <w:rPr>
          <w:rFonts w:hint="default" w:eastAsia="仿宋_GB2312"/>
          <w:kern w:val="0"/>
          <w:sz w:val="24"/>
          <w:szCs w:val="24"/>
          <w:lang w:val="en-US" w:eastAsia="zh-CN"/>
        </w:rPr>
      </w:pPr>
      <w:r>
        <w:rPr>
          <w:rFonts w:hint="eastAsia" w:ascii="仿宋_GB2312" w:eastAsia="仿宋_GB2312"/>
          <w:color w:val="000000"/>
          <w:kern w:val="0"/>
          <w:sz w:val="25"/>
          <w:szCs w:val="24"/>
        </w:rPr>
        <w:t>QQ号：</w:t>
      </w:r>
      <w:r>
        <w:rPr>
          <w:rFonts w:hint="eastAsia" w:ascii="仿宋_GB2312" w:eastAsia="仿宋_GB2312"/>
          <w:color w:val="000000"/>
          <w:kern w:val="0"/>
          <w:sz w:val="25"/>
          <w:szCs w:val="24"/>
          <w:lang w:val="en-US" w:eastAsia="zh-CN"/>
        </w:rPr>
        <w:t>1565470940</w:t>
      </w:r>
    </w:p>
    <w:p w14:paraId="1EAD91A3">
      <w:pPr>
        <w:framePr w:w="1186" w:wrap="auto" w:vAnchor="margin" w:hAnchor="text" w:x="5717" w:y="15702"/>
        <w:autoSpaceDE w:val="0"/>
        <w:autoSpaceDN w:val="0"/>
        <w:adjustRightInd w:val="0"/>
        <w:snapToGrid w:val="0"/>
        <w:jc w:val="left"/>
        <w:rPr>
          <w:rFonts w:hint="default" w:eastAsia="Times New Roman"/>
          <w:kern w:val="0"/>
          <w:sz w:val="24"/>
          <w:szCs w:val="24"/>
        </w:rPr>
      </w:pPr>
      <w:r>
        <w:rPr>
          <w:rFonts w:hint="default" w:ascii="Times New RomanPSMT" w:hAnsi="Times New RomanPSMT"/>
          <w:color w:val="000000"/>
          <w:kern w:val="0"/>
          <w:sz w:val="25"/>
          <w:szCs w:val="24"/>
        </w:rPr>
        <w:t>-4-</w:t>
      </w:r>
    </w:p>
    <w:p w14:paraId="3BFCEA97">
      <w:pPr>
        <w:autoSpaceDE w:val="0"/>
        <w:autoSpaceDN w:val="0"/>
        <w:adjustRightInd w:val="0"/>
        <w:jc w:val="left"/>
        <w:rPr>
          <w:rFonts w:hint="default" w:eastAsia="Times New Roman"/>
          <w:kern w:val="0"/>
          <w:sz w:val="24"/>
          <w:szCs w:val="24"/>
        </w:rPr>
      </w:pPr>
      <w:r>
        <w:rPr>
          <w:rFonts w:hint="default"/>
          <w:kern w:val="0"/>
          <w:sz w:val="24"/>
          <w:szCs w:val="24"/>
        </w:rPr>
        <w:t xml:space="preserve">  </w:t>
      </w:r>
    </w:p>
    <w:sectPr>
      <w:pgSz w:w="11905" w:h="16829"/>
      <w:pgMar w:top="0" w:right="0" w:bottom="0" w:left="0" w:header="720" w:footer="720" w:gutter="0"/>
      <w:lnNumType w:countBy="0" w:distance="360"/>
      <w:cols w:space="720" w:num="1"/>
      <w:docGrid w:type="lines"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XBSJW  GB1 0">
    <w:altName w:val="Times New Roman"/>
    <w:panose1 w:val="00000000000000000000"/>
    <w:charset w:val="00"/>
    <w:family w:val="auto"/>
    <w:pitch w:val="default"/>
    <w:sig w:usb0="00000000" w:usb1="00000000" w:usb2="00000000" w:usb3="00000000" w:csb0="00000001" w:csb1="00000000"/>
  </w:font>
  <w:font w:name="Times New RomanPSMT">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oNotHyphenateCaps/>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kZmYyNzBjNDI3Y2JiMjM1OTNkMjhmMzZjZmUyY2QifQ=="/>
  </w:docVars>
  <w:rsids>
    <w:rsidRoot w:val="00172A27"/>
    <w:rsid w:val="0453379A"/>
    <w:rsid w:val="05B177EC"/>
    <w:rsid w:val="06D92391"/>
    <w:rsid w:val="083D4AF8"/>
    <w:rsid w:val="08656D7E"/>
    <w:rsid w:val="0AB96A86"/>
    <w:rsid w:val="0C5375CA"/>
    <w:rsid w:val="17893507"/>
    <w:rsid w:val="2C3A57AF"/>
    <w:rsid w:val="2F9F3F16"/>
    <w:rsid w:val="30E7397F"/>
    <w:rsid w:val="33115B50"/>
    <w:rsid w:val="36135F5D"/>
    <w:rsid w:val="3AB662C6"/>
    <w:rsid w:val="44F84BFD"/>
    <w:rsid w:val="49E73B94"/>
    <w:rsid w:val="4A5C2802"/>
    <w:rsid w:val="4E02504A"/>
    <w:rsid w:val="4E323FA5"/>
    <w:rsid w:val="5007354E"/>
    <w:rsid w:val="54EE207D"/>
    <w:rsid w:val="5DDC2DB2"/>
    <w:rsid w:val="5FD0760A"/>
    <w:rsid w:val="60E5676B"/>
    <w:rsid w:val="7000612F"/>
    <w:rsid w:val="7A127B38"/>
    <w:rsid w:val="7C8E41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qFormat="1" w:unhideWhenUsed="0" w:uiPriority="0" w:semiHidden="0" w:name="index 1" w:locked="1"/>
    <w:lsdException w:qFormat="1" w:unhideWhenUsed="0" w:uiPriority="0" w:semiHidden="0" w:name="index 2" w:locked="1"/>
    <w:lsdException w:qFormat="1" w:unhideWhenUsed="0" w:uiPriority="0" w:semiHidden="0" w:name="index 3" w:locked="1"/>
    <w:lsdException w:qFormat="1" w:unhideWhenUsed="0" w:uiPriority="0" w:semiHidden="0" w:name="index 4" w:locked="1"/>
    <w:lsdException w:qFormat="1" w:unhideWhenUsed="0" w:uiPriority="0" w:semiHidden="0" w:name="index 5" w:locked="1"/>
    <w:lsdException w:qFormat="1" w:unhideWhenUsed="0" w:uiPriority="0" w:semiHidden="0" w:name="index 6" w:locked="1"/>
    <w:lsdException w:qFormat="1" w:unhideWhenUsed="0" w:uiPriority="0" w:semiHidden="0" w:name="index 7" w:locked="1"/>
    <w:lsdException w:qFormat="1" w:unhideWhenUsed="0" w:uiPriority="0" w:semiHidden="0" w:name="index 8" w:locked="1"/>
    <w:lsdException w:qFormat="1" w:unhideWhenUsed="0" w:uiPriority="0" w:semiHidden="0" w:name="index 9" w:locked="1"/>
    <w:lsdException w:qFormat="1" w:unhideWhenUsed="0" w:uiPriority="0" w:semiHidden="0" w:name="toc 1" w:locked="1"/>
    <w:lsdException w:qFormat="1" w:unhideWhenUsed="0" w:uiPriority="0"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nhideWhenUsed="0" w:uiPriority="0" w:semiHidden="0" w:name="Normal Indent" w:locked="1"/>
    <w:lsdException w:qFormat="1" w:unhideWhenUsed="0" w:uiPriority="0" w:semiHidden="0" w:name="footnote text" w:locked="1"/>
    <w:lsdException w:qFormat="1" w:unhideWhenUsed="0" w:uiPriority="0" w:semiHidden="0" w:name="annotation text" w:locked="1"/>
    <w:lsdException w:qFormat="1" w:unhideWhenUsed="0" w:uiPriority="0" w:semiHidden="0" w:name="header" w:locked="1"/>
    <w:lsdException w:qFormat="1" w:unhideWhenUsed="0" w:uiPriority="0" w:semiHidden="0" w:name="footer" w:locked="1"/>
    <w:lsdException w:qFormat="1" w:unhideWhenUsed="0" w:uiPriority="0" w:semiHidden="0" w:name="index heading" w:locked="1"/>
    <w:lsdException w:qFormat="1" w:unhideWhenUsed="0" w:uiPriority="0" w:semiHidden="0" w:name="caption" w:locked="1"/>
    <w:lsdException w:qFormat="1" w:unhideWhenUsed="0" w:uiPriority="0" w:semiHidden="0" w:name="table of figures" w:locked="1"/>
    <w:lsdException w:qFormat="1" w:unhideWhenUsed="0" w:uiPriority="0" w:semiHidden="0" w:name="envelope address" w:locked="1"/>
    <w:lsdException w:qFormat="1" w:unhideWhenUsed="0" w:uiPriority="0" w:semiHidden="0" w:name="envelope return" w:locked="1"/>
    <w:lsdException w:qFormat="1" w:unhideWhenUsed="0" w:uiPriority="0" w:semiHidden="0" w:name="footnote reference" w:locked="1"/>
    <w:lsdException w:qFormat="1" w:unhideWhenUsed="0" w:uiPriority="0" w:semiHidden="0" w:name="annotation reference" w:locked="1"/>
    <w:lsdException w:qFormat="1" w:unhideWhenUsed="0" w:uiPriority="0" w:semiHidden="0" w:name="line number" w:locked="1"/>
    <w:lsdException w:qFormat="1" w:unhideWhenUsed="0" w:uiPriority="0" w:semiHidden="0" w:name="page number" w:locked="1"/>
    <w:lsdException w:qFormat="1" w:unhideWhenUsed="0" w:uiPriority="0" w:semiHidden="0" w:name="endnote reference" w:locked="1"/>
    <w:lsdException w:qFormat="1" w:unhideWhenUsed="0" w:uiPriority="0" w:semiHidden="0" w:name="endnote text" w:locked="1"/>
    <w:lsdException w:qFormat="1" w:unhideWhenUsed="0" w:uiPriority="0" w:semiHidden="0" w:name="table of authorities" w:locked="1"/>
    <w:lsdException w:qFormat="1" w:unhideWhenUsed="0" w:uiPriority="0" w:semiHidden="0" w:name="macro" w:locked="1"/>
    <w:lsdException w:qFormat="1" w:unhideWhenUsed="0" w:uiPriority="0" w:semiHidden="0" w:name="toa heading" w:locked="1"/>
    <w:lsdException w:qFormat="1" w:unhideWhenUsed="0" w:uiPriority="0" w:semiHidden="0" w:name="List" w:locked="1"/>
    <w:lsdException w:qFormat="1" w:unhideWhenUsed="0" w:uiPriority="0" w:semiHidden="0" w:name="List Bullet" w:locked="1"/>
    <w:lsdException w:qFormat="1" w:unhideWhenUsed="0" w:uiPriority="0" w:semiHidden="0" w:name="List Number" w:locked="1"/>
    <w:lsdException w:qFormat="1" w:unhideWhenUsed="0" w:uiPriority="0" w:semiHidden="0" w:name="List 2" w:locked="1"/>
    <w:lsdException w:qFormat="1" w:unhideWhenUsed="0" w:uiPriority="0" w:semiHidden="0" w:name="List 3" w:locked="1"/>
    <w:lsdException w:qFormat="1" w:unhideWhenUsed="0" w:uiPriority="0" w:semiHidden="0" w:name="List 4" w:locked="1"/>
    <w:lsdException w:qFormat="1" w:unhideWhenUsed="0" w:uiPriority="0" w:semiHidden="0" w:name="List 5" w:locked="1"/>
    <w:lsdException w:qFormat="1" w:unhideWhenUsed="0" w:uiPriority="0" w:semiHidden="0" w:name="List Bullet 2" w:locked="1"/>
    <w:lsdException w:qFormat="1" w:unhideWhenUsed="0" w:uiPriority="0" w:semiHidden="0" w:name="List Bullet 3" w:locked="1"/>
    <w:lsdException w:qFormat="1" w:unhideWhenUsed="0" w:uiPriority="0" w:semiHidden="0" w:name="List Bullet 4" w:locked="1"/>
    <w:lsdException w:qFormat="1" w:unhideWhenUsed="0" w:uiPriority="0" w:semiHidden="0" w:name="List Bullet 5" w:locked="1"/>
    <w:lsdException w:qFormat="1" w:unhideWhenUsed="0" w:uiPriority="0" w:semiHidden="0" w:name="List Number 2" w:locked="1"/>
    <w:lsdException w:qFormat="1" w:unhideWhenUsed="0" w:uiPriority="0" w:semiHidden="0" w:name="List Number 3" w:locked="1"/>
    <w:lsdException w:qFormat="1" w:unhideWhenUsed="0" w:uiPriority="0" w:semiHidden="0" w:name="List Number 4" w:locked="1"/>
    <w:lsdException w:qFormat="1" w:unhideWhenUsed="0" w:uiPriority="0" w:semiHidden="0" w:name="List Number 5" w:locked="1"/>
    <w:lsdException w:qFormat="1" w:unhideWhenUsed="0" w:uiPriority="0" w:semiHidden="0" w:name="Title" w:locked="1"/>
    <w:lsdException w:qFormat="1" w:unhideWhenUsed="0" w:uiPriority="0" w:semiHidden="0" w:name="Closing" w:locked="1"/>
    <w:lsdException w:qFormat="1" w:unhideWhenUsed="0" w:uiPriority="0" w:semiHidden="0" w:name="Signature" w:locked="1"/>
    <w:lsdException w:qFormat="1" w:uiPriority="99" w:semiHidden="0" w:name="Default Paragraph Font"/>
    <w:lsdException w:qFormat="1" w:unhideWhenUsed="0" w:uiPriority="0" w:semiHidden="0" w:name="Body Text" w:locked="1"/>
    <w:lsdException w:qFormat="1" w:unhideWhenUsed="0" w:uiPriority="0" w:semiHidden="0" w:name="Body Text Indent" w:locked="1"/>
    <w:lsdException w:qFormat="1" w:unhideWhenUsed="0" w:uiPriority="0" w:semiHidden="0" w:name="List Continue" w:locked="1"/>
    <w:lsdException w:qFormat="1" w:unhideWhenUsed="0" w:uiPriority="0" w:semiHidden="0" w:name="List Continue 2" w:locked="1"/>
    <w:lsdException w:qFormat="1" w:unhideWhenUsed="0" w:uiPriority="0" w:semiHidden="0" w:name="List Continue 3" w:locked="1"/>
    <w:lsdException w:qFormat="1" w:unhideWhenUsed="0" w:uiPriority="0" w:semiHidden="0" w:name="List Continue 4" w:locked="1"/>
    <w:lsdException w:qFormat="1" w:unhideWhenUsed="0" w:uiPriority="0" w:semiHidden="0" w:name="List Continue 5" w:locked="1"/>
    <w:lsdException w:qFormat="1" w:unhideWhenUsed="0" w:uiPriority="0" w:semiHidden="0" w:name="Message Header" w:locked="1"/>
    <w:lsdException w:qFormat="1" w:unhideWhenUsed="0" w:uiPriority="0" w:semiHidden="0" w:name="Subtitle" w:locked="1"/>
    <w:lsdException w:qFormat="1" w:unhideWhenUsed="0" w:uiPriority="0" w:semiHidden="0" w:name="Salutation" w:locked="1"/>
    <w:lsdException w:qFormat="1" w:unhideWhenUsed="0" w:uiPriority="0" w:semiHidden="0" w:name="Date" w:locked="1"/>
    <w:lsdException w:qFormat="1" w:unhideWhenUsed="0" w:uiPriority="0" w:semiHidden="0" w:name="Body Text First Indent" w:locked="1"/>
    <w:lsdException w:qFormat="1" w:unhideWhenUsed="0" w:uiPriority="0" w:semiHidden="0" w:name="Body Text First Indent 2" w:locked="1"/>
    <w:lsdException w:qFormat="1" w:unhideWhenUsed="0" w:uiPriority="0" w:semiHidden="0" w:name="Note Heading" w:locked="1"/>
    <w:lsdException w:qFormat="1" w:unhideWhenUsed="0" w:uiPriority="0" w:semiHidden="0" w:name="Body Text 2" w:locked="1"/>
    <w:lsdException w:qFormat="1" w:unhideWhenUsed="0" w:uiPriority="0" w:semiHidden="0" w:name="Body Text 3" w:locked="1"/>
    <w:lsdException w:qFormat="1" w:unhideWhenUsed="0" w:uiPriority="0" w:semiHidden="0" w:name="Body Text Indent 2" w:locked="1"/>
    <w:lsdException w:qFormat="1" w:unhideWhenUsed="0" w:uiPriority="0" w:semiHidden="0" w:name="Body Text Indent 3" w:locked="1"/>
    <w:lsdException w:qFormat="1" w:unhideWhenUsed="0" w:uiPriority="0" w:semiHidden="0" w:name="Block Text" w:locked="1"/>
    <w:lsdException w:qFormat="1" w:uiPriority="99" w:semiHidden="0" w:name="Hyperlink"/>
    <w:lsdException w:qFormat="1" w:unhideWhenUsed="0" w:uiPriority="0" w:semiHidden="0" w:name="FollowedHyperlink" w:locked="1"/>
    <w:lsdException w:qFormat="1" w:unhideWhenUsed="0" w:uiPriority="0" w:semiHidden="0" w:name="Strong" w:locked="1"/>
    <w:lsdException w:qFormat="1" w:unhideWhenUsed="0" w:uiPriority="0" w:semiHidden="0" w:name="Emphasis" w:locked="1"/>
    <w:lsdException w:qFormat="1" w:unhideWhenUsed="0" w:uiPriority="0" w:semiHidden="0" w:name="Document Map" w:locked="1"/>
    <w:lsdException w:qFormat="1" w:unhideWhenUsed="0" w:uiPriority="0" w:semiHidden="0" w:name="Plain Text" w:locked="1"/>
    <w:lsdException w:qFormat="1" w:unhideWhenUsed="0" w:uiPriority="0" w:semiHidden="0" w:name="E-mail Signature" w:locked="1"/>
    <w:lsdException w:qFormat="1" w:unhideWhenUsed="0" w:uiPriority="0" w:semiHidden="0" w:name="Normal (Web)" w:locked="1"/>
    <w:lsdException w:qFormat="1" w:unhideWhenUsed="0" w:uiPriority="0" w:semiHidden="0" w:name="HTML Acronym" w:locked="1"/>
    <w:lsdException w:qFormat="1" w:unhideWhenUsed="0" w:uiPriority="0" w:semiHidden="0" w:name="HTML Address" w:locked="1"/>
    <w:lsdException w:qFormat="1" w:unhideWhenUsed="0" w:uiPriority="0" w:semiHidden="0" w:name="HTML Cite" w:locked="1"/>
    <w:lsdException w:qFormat="1" w:unhideWhenUsed="0" w:uiPriority="0" w:semiHidden="0" w:name="HTML Code" w:locked="1"/>
    <w:lsdException w:qFormat="1" w:unhideWhenUsed="0" w:uiPriority="0" w:semiHidden="0" w:name="HTML Definition" w:locked="1"/>
    <w:lsdException w:qFormat="1" w:unhideWhenUsed="0" w:uiPriority="0" w:semiHidden="0" w:name="HTML Keyboard" w:locked="1"/>
    <w:lsdException w:qFormat="1" w:unhideWhenUsed="0" w:uiPriority="0" w:semiHidden="0" w:name="HTML Preformatted" w:locked="1"/>
    <w:lsdException w:qFormat="1" w:unhideWhenUsed="0" w:uiPriority="0" w:semiHidden="0" w:name="HTML Sample" w:locked="1"/>
    <w:lsdException w:qFormat="1" w:unhideWhenUsed="0" w:uiPriority="0" w:semiHidden="0" w:name="HTML Typewriter" w:locked="1"/>
    <w:lsdException w:qFormat="1" w:unhideWhenUsed="0" w:uiPriority="0" w:semiHidden="0" w:name="HTML Variable" w:locked="1"/>
    <w:lsdException w:qFormat="1" w:unhideWhenUsed="0" w:uiPriority="0" w:semiHidden="0" w:name="Normal Table"/>
    <w:lsdException w:qFormat="1" w:unhideWhenUsed="0" w:uiPriority="0" w:semiHidden="0" w:name="annotation subject" w:locked="1"/>
    <w:lsdException w:qFormat="1" w:unhideWhenUsed="0" w:uiPriority="0" w:semiHidden="0" w:name="Table Simple 1" w:locked="1"/>
    <w:lsdException w:qFormat="1" w:unhideWhenUsed="0" w:uiPriority="0" w:semiHidden="0" w:name="Table Simple 2" w:locked="1"/>
    <w:lsdException w:qFormat="1" w:unhideWhenUsed="0" w:uiPriority="0" w:semiHidden="0" w:name="Table Simple 3" w:locked="1"/>
    <w:lsdException w:qFormat="1" w:unhideWhenUsed="0" w:uiPriority="0" w:semiHidden="0" w:name="Table Classic 1" w:locked="1"/>
    <w:lsdException w:qFormat="1" w:unhideWhenUsed="0" w:uiPriority="0" w:semiHidden="0" w:name="Table Classic 2" w:locked="1"/>
    <w:lsdException w:qFormat="1" w:unhideWhenUsed="0" w:uiPriority="0" w:semiHidden="0" w:name="Table Classic 3" w:locked="1"/>
    <w:lsdException w:qFormat="1" w:unhideWhenUsed="0" w:uiPriority="0" w:semiHidden="0" w:name="Table Classic 4" w:locked="1"/>
    <w:lsdException w:qFormat="1" w:unhideWhenUsed="0" w:uiPriority="0" w:semiHidden="0" w:name="Table Colorful 1" w:locked="1"/>
    <w:lsdException w:qFormat="1" w:unhideWhenUsed="0" w:uiPriority="0" w:semiHidden="0" w:name="Table Colorful 2" w:locked="1"/>
    <w:lsdException w:qFormat="1" w:unhideWhenUsed="0" w:uiPriority="0" w:semiHidden="0" w:name="Table Colorful 3" w:locked="1"/>
    <w:lsdException w:qFormat="1" w:unhideWhenUsed="0" w:uiPriority="0" w:semiHidden="0" w:name="Table Columns 1" w:locked="1"/>
    <w:lsdException w:qFormat="1" w:unhideWhenUsed="0" w:uiPriority="0" w:semiHidden="0" w:name="Table Columns 2" w:locked="1"/>
    <w:lsdException w:qFormat="1" w:unhideWhenUsed="0" w:uiPriority="0" w:semiHidden="0" w:name="Table Columns 3" w:locked="1"/>
    <w:lsdException w:qFormat="1" w:unhideWhenUsed="0" w:uiPriority="0" w:semiHidden="0" w:name="Table Columns 4" w:locked="1"/>
    <w:lsdException w:qFormat="1" w:unhideWhenUsed="0" w:uiPriority="0" w:semiHidden="0" w:name="Table Columns 5" w:locked="1"/>
    <w:lsdException w:qFormat="1" w:unhideWhenUsed="0" w:uiPriority="0" w:semiHidden="0" w:name="Table Grid 1" w:locked="1"/>
    <w:lsdException w:qFormat="1" w:unhideWhenUsed="0" w:uiPriority="0" w:semiHidden="0" w:name="Table Grid 2" w:locked="1"/>
    <w:lsdException w:qFormat="1" w:unhideWhenUsed="0" w:uiPriority="0" w:semiHidden="0" w:name="Table Grid 3" w:locked="1"/>
    <w:lsdException w:qFormat="1" w:unhideWhenUsed="0" w:uiPriority="0" w:semiHidden="0" w:name="Table Grid 4" w:locked="1"/>
    <w:lsdException w:qFormat="1" w:unhideWhenUsed="0" w:uiPriority="0" w:semiHidden="0" w:name="Table Grid 5" w:locked="1"/>
    <w:lsdException w:qFormat="1" w:unhideWhenUsed="0" w:uiPriority="0" w:semiHidden="0" w:name="Table Grid 6" w:locked="1"/>
    <w:lsdException w:qFormat="1" w:unhideWhenUsed="0" w:uiPriority="0" w:semiHidden="0" w:name="Table Grid 7" w:locked="1"/>
    <w:lsdException w:qFormat="1" w:unhideWhenUsed="0" w:uiPriority="0" w:semiHidden="0" w:name="Table Grid 8" w:locked="1"/>
    <w:lsdException w:qFormat="1" w:unhideWhenUsed="0" w:uiPriority="0" w:semiHidden="0" w:name="Table List 1" w:locked="1"/>
    <w:lsdException w:qFormat="1" w:unhideWhenUsed="0" w:uiPriority="0" w:semiHidden="0" w:name="Table List 2" w:locked="1"/>
    <w:lsdException w:qFormat="1" w:unhideWhenUsed="0" w:uiPriority="0" w:semiHidden="0" w:name="Table List 3" w:locked="1"/>
    <w:lsdException w:qFormat="1" w:unhideWhenUsed="0" w:uiPriority="0" w:semiHidden="0" w:name="Table List 4" w:locked="1"/>
    <w:lsdException w:qFormat="1" w:unhideWhenUsed="0" w:uiPriority="0" w:semiHidden="0" w:name="Table List 5" w:locked="1"/>
    <w:lsdException w:qFormat="1" w:unhideWhenUsed="0" w:uiPriority="0" w:semiHidden="0" w:name="Table List 6" w:locked="1"/>
    <w:lsdException w:qFormat="1" w:unhideWhenUsed="0" w:uiPriority="0" w:semiHidden="0" w:name="Table List 7" w:locked="1"/>
    <w:lsdException w:qFormat="1" w:unhideWhenUsed="0" w:uiPriority="0" w:semiHidden="0" w:name="Table List 8" w:locked="1"/>
    <w:lsdException w:qFormat="1" w:unhideWhenUsed="0" w:uiPriority="0" w:semiHidden="0" w:name="Table 3D effects 1" w:locked="1"/>
    <w:lsdException w:qFormat="1" w:unhideWhenUsed="0" w:uiPriority="0" w:semiHidden="0" w:name="Table 3D effects 2" w:locked="1"/>
    <w:lsdException w:qFormat="1" w:unhideWhenUsed="0" w:uiPriority="0" w:semiHidden="0" w:name="Table 3D effects 3" w:locked="1"/>
    <w:lsdException w:qFormat="1" w:unhideWhenUsed="0" w:uiPriority="0" w:semiHidden="0" w:name="Table Contemporary" w:locked="1"/>
    <w:lsdException w:qFormat="1" w:unhideWhenUsed="0" w:uiPriority="0" w:semiHidden="0" w:name="Table Elegant" w:locked="1"/>
    <w:lsdException w:qFormat="1" w:unhideWhenUsed="0" w:uiPriority="0" w:semiHidden="0" w:name="Table Professional" w:locked="1"/>
    <w:lsdException w:qFormat="1" w:unhideWhenUsed="0" w:uiPriority="0" w:semiHidden="0" w:name="Table Subtle 1" w:locked="1"/>
    <w:lsdException w:qFormat="1" w:unhideWhenUsed="0" w:uiPriority="0" w:semiHidden="0" w:name="Table Subtle 2" w:locked="1"/>
    <w:lsdException w:qFormat="1" w:unhideWhenUsed="0" w:uiPriority="0" w:semiHidden="0" w:name="Table Web 1" w:locked="1"/>
    <w:lsdException w:qFormat="1" w:unhideWhenUsed="0" w:uiPriority="0" w:semiHidden="0" w:name="Table Web 2" w:locked="1"/>
    <w:lsdException w:qFormat="1" w:unhideWhenUsed="0" w:uiPriority="0" w:semiHidden="0" w:name="Table Web 3" w:locked="1"/>
    <w:lsdException w:qFormat="1" w:unhideWhenUsed="0" w:uiPriority="0" w:semiHidden="0" w:name="Balloon Text" w:locked="1"/>
    <w:lsdException w:qFormat="1" w:unhideWhenUsed="0" w:uiPriority="0" w:semiHidden="0" w:name="Table Grid" w:locked="1"/>
    <w:lsdException w:qFormat="1"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99"/>
    <w:pPr>
      <w:widowControl w:val="0"/>
      <w:jc w:val="both"/>
    </w:pPr>
    <w:rPr>
      <w:rFonts w:hint="eastAsia" w:ascii="Times New Roman" w:hAnsi="Times New Roman" w:eastAsia="宋体" w:cs="Times New Roman"/>
      <w:kern w:val="2"/>
      <w:sz w:val="21"/>
      <w:szCs w:val="24"/>
      <w:lang w:val="en-US" w:eastAsia="zh-CN"/>
    </w:rPr>
  </w:style>
  <w:style w:type="character" w:default="1" w:styleId="3">
    <w:name w:val="Default Paragraph Font"/>
    <w:unhideWhenUsed/>
    <w:qFormat/>
    <w:uiPriority w:val="99"/>
    <w:rPr>
      <w:rFonts w:hint="default"/>
      <w:sz w:val="24"/>
      <w:szCs w:val="24"/>
    </w:rPr>
  </w:style>
  <w:style w:type="table" w:default="1" w:styleId="2">
    <w:name w:val="Normal Table"/>
    <w:qFormat/>
    <w:uiPriority w:val="0"/>
    <w:tblPr>
      <w:tblCellMar>
        <w:top w:w="0" w:type="dxa"/>
        <w:left w:w="108" w:type="dxa"/>
        <w:bottom w:w="0" w:type="dxa"/>
        <w:right w:w="108" w:type="dxa"/>
      </w:tblCellMar>
    </w:tblPr>
  </w:style>
  <w:style w:type="character" w:styleId="4">
    <w:name w:val="Hyperlink"/>
    <w:basedOn w:val="3"/>
    <w:autoRedefine/>
    <w:unhideWhenUsed/>
    <w:qFormat/>
    <w:uiPriority w:val="99"/>
    <w:rPr>
      <w:rFonts w:hint="default" w:ascii="Times New Roman" w:hAnsi="Times New Roman" w:eastAsia="宋体"/>
      <w:color w:val="0000FF"/>
      <w:sz w:val="24"/>
      <w:szCs w:val="24"/>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1624</Words>
  <Characters>1773</Characters>
  <TotalTime>22</TotalTime>
  <ScaleCrop>false</ScaleCrop>
  <LinksUpToDate>false</LinksUpToDate>
  <CharactersWithSpaces>1951</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2021-04-08T02:42:00Z</dcterms:created>
  <dc:creator>Administrator</dc:creator>
  <cp:lastModifiedBy>DB</cp:lastModifiedBy>
  <dcterms:modified xsi:type="dcterms:W3CDTF">2025-04-07T03:33:28Z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C48BE6D282EC45E582B9F90E5AD39DD8</vt:lpwstr>
  </property>
  <property fmtid="{D5CDD505-2E9C-101B-9397-08002B2CF9AE}" pid="4" name="KSOTemplateDocerSaveRecord">
    <vt:lpwstr>eyJoZGlkIjoiMTlkZmYyNzBjNDI3Y2JiMjM1OTNkMjhmMzZjZmUyY2QiLCJ1c2VySWQiOiI2MjA0NTc1ODIifQ==</vt:lpwstr>
  </property>
</Properties>
</file>